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DD4" w:rsidRPr="00E61DD4" w:rsidRDefault="006F49EE" w:rsidP="00E61DD4">
      <w:pPr>
        <w:jc w:val="center"/>
        <w:rPr>
          <w:rFonts w:asciiTheme="minorHAnsi" w:hAnsiTheme="minorHAnsi"/>
          <w:b/>
          <w:sz w:val="36"/>
        </w:rPr>
      </w:pPr>
      <w:r w:rsidRPr="006F49EE">
        <w:rPr>
          <w:rFonts w:asciiTheme="minorHAnsi" w:hAnsiTheme="minorHAnsi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6" type="#_x0000_t32" style="position:absolute;left:0;text-align:left;margin-left:-.75pt;margin-top:-2.55pt;width:488.85pt;height:0;z-index:251670016" o:connectortype="straight" strokecolor="black [3213]" strokeweight="2.25pt"/>
        </w:pict>
      </w:r>
      <w:r w:rsidR="00E61DD4" w:rsidRPr="00E61DD4">
        <w:rPr>
          <w:rFonts w:asciiTheme="minorHAnsi" w:hAnsiTheme="minorHAnsi"/>
          <w:b/>
          <w:sz w:val="36"/>
        </w:rPr>
        <w:t xml:space="preserve">LAB:  </w:t>
      </w:r>
      <w:r w:rsidR="00E1317A">
        <w:rPr>
          <w:rFonts w:asciiTheme="minorHAnsi" w:hAnsiTheme="minorHAnsi"/>
          <w:b/>
          <w:sz w:val="36"/>
        </w:rPr>
        <w:t>Light Scattering</w:t>
      </w:r>
      <w:r w:rsidR="00E61DD4" w:rsidRPr="00E61DD4">
        <w:rPr>
          <w:rFonts w:asciiTheme="minorHAnsi" w:hAnsiTheme="minorHAnsi"/>
          <w:b/>
          <w:sz w:val="36"/>
        </w:rPr>
        <w:t xml:space="preserve"> Batch Experiment </w:t>
      </w:r>
      <w:r w:rsidR="00E1317A">
        <w:rPr>
          <w:rFonts w:asciiTheme="minorHAnsi" w:hAnsiTheme="minorHAnsi"/>
          <w:b/>
          <w:sz w:val="36"/>
        </w:rPr>
        <w:t xml:space="preserve">– </w:t>
      </w:r>
      <w:r w:rsidR="00E61DD4" w:rsidRPr="00E61DD4">
        <w:rPr>
          <w:rFonts w:asciiTheme="minorHAnsi" w:hAnsiTheme="minorHAnsi"/>
          <w:b/>
          <w:sz w:val="36"/>
        </w:rPr>
        <w:t>Zimm Plots</w:t>
      </w:r>
    </w:p>
    <w:p w:rsidR="00E61DD4" w:rsidRPr="00E61DD4" w:rsidRDefault="006F49EE" w:rsidP="00E61DD4">
      <w:pPr>
        <w:rPr>
          <w:rFonts w:asciiTheme="minorHAnsi" w:hAnsiTheme="minorHAnsi"/>
        </w:rPr>
      </w:pPr>
      <w:r w:rsidRPr="006F49EE">
        <w:rPr>
          <w:rFonts w:asciiTheme="minorHAnsi" w:hAnsiTheme="minorHAnsi"/>
          <w:noProof/>
          <w:sz w:val="32"/>
          <w:szCs w:val="32"/>
        </w:rPr>
        <w:pict>
          <v:shape id="_x0000_s1058" type="#_x0000_t32" style="position:absolute;margin-left:-1.5pt;margin-top:3.75pt;width:488.85pt;height:0;z-index:251671040" o:connectortype="straight" strokecolor="black [3213]" strokeweight="2.25pt"/>
        </w:pict>
      </w:r>
    </w:p>
    <w:p w:rsidR="00E61DD4" w:rsidRPr="00E61DD4" w:rsidRDefault="00E61DD4" w:rsidP="00E61DD4">
      <w:pPr>
        <w:pStyle w:val="Heading3"/>
        <w:rPr>
          <w:rFonts w:asciiTheme="minorHAnsi" w:hAnsiTheme="minorHAnsi"/>
          <w:sz w:val="32"/>
          <w:szCs w:val="32"/>
        </w:rPr>
      </w:pPr>
      <w:r w:rsidRPr="00E61DD4">
        <w:rPr>
          <w:rFonts w:asciiTheme="minorHAnsi" w:hAnsiTheme="minorHAnsi"/>
          <w:sz w:val="32"/>
          <w:szCs w:val="32"/>
        </w:rPr>
        <w:t>Topics:</w:t>
      </w:r>
    </w:p>
    <w:p w:rsidR="00D65C89" w:rsidRPr="00E61DD4" w:rsidRDefault="00D65C89" w:rsidP="00D65C89">
      <w:pPr>
        <w:pStyle w:val="ListParagraph"/>
        <w:numPr>
          <w:ilvl w:val="0"/>
          <w:numId w:val="18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Use of a MALS detector and flow cell for unfractionated samples (batch mode)</w:t>
      </w:r>
    </w:p>
    <w:p w:rsidR="00FE2952" w:rsidRPr="00E61DD4" w:rsidRDefault="00D65C89" w:rsidP="00D65C89">
      <w:pPr>
        <w:pStyle w:val="ListParagraph"/>
        <w:numPr>
          <w:ilvl w:val="0"/>
          <w:numId w:val="18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Measure the</w:t>
      </w:r>
      <w:r w:rsidR="00FE2952" w:rsidRPr="00E61DD4">
        <w:rPr>
          <w:rFonts w:asciiTheme="minorHAnsi" w:hAnsiTheme="minorHAnsi"/>
        </w:rPr>
        <w:t xml:space="preserve"> </w:t>
      </w:r>
      <w:r w:rsidR="00FE2952" w:rsidRPr="00E61DD4">
        <w:rPr>
          <w:rFonts w:asciiTheme="minorHAnsi" w:hAnsiTheme="minorHAnsi"/>
          <w:b/>
          <w:i/>
        </w:rPr>
        <w:t>weight average molar mass (M</w:t>
      </w:r>
      <w:r w:rsidR="00FE2952" w:rsidRPr="00E61DD4">
        <w:rPr>
          <w:rFonts w:asciiTheme="minorHAnsi" w:hAnsiTheme="minorHAnsi"/>
          <w:b/>
          <w:i/>
          <w:vertAlign w:val="subscript"/>
        </w:rPr>
        <w:t>w</w:t>
      </w:r>
      <w:r w:rsidR="00FE2952" w:rsidRPr="00E61DD4">
        <w:rPr>
          <w:rFonts w:asciiTheme="minorHAnsi" w:hAnsiTheme="minorHAnsi"/>
          <w:b/>
          <w:i/>
        </w:rPr>
        <w:t>)</w:t>
      </w:r>
      <w:r w:rsidR="00FE2952" w:rsidRPr="00E61DD4">
        <w:rPr>
          <w:rFonts w:asciiTheme="minorHAnsi" w:hAnsiTheme="minorHAnsi"/>
        </w:rPr>
        <w:t xml:space="preserve">, the </w:t>
      </w:r>
      <w:r w:rsidR="00FE2952" w:rsidRPr="00E61DD4">
        <w:rPr>
          <w:rFonts w:asciiTheme="minorHAnsi" w:hAnsiTheme="minorHAnsi"/>
          <w:b/>
          <w:i/>
        </w:rPr>
        <w:t>z-average root mean square radius (</w:t>
      </w:r>
      <w:r w:rsidR="001B20AA" w:rsidRPr="00E61DD4">
        <w:rPr>
          <w:rFonts w:asciiTheme="minorHAnsi" w:hAnsiTheme="minorHAnsi"/>
          <w:b/>
          <w:i/>
        </w:rPr>
        <w:t>rms radius</w:t>
      </w:r>
      <w:r w:rsidR="00FE2952" w:rsidRPr="00E61DD4">
        <w:rPr>
          <w:rFonts w:asciiTheme="minorHAnsi" w:hAnsiTheme="minorHAnsi"/>
          <w:b/>
          <w:i/>
        </w:rPr>
        <w:t>)</w:t>
      </w:r>
      <w:r w:rsidR="00FE2952" w:rsidRPr="00E61DD4">
        <w:rPr>
          <w:rFonts w:asciiTheme="minorHAnsi" w:hAnsiTheme="minorHAnsi"/>
        </w:rPr>
        <w:t xml:space="preserve">, and the </w:t>
      </w:r>
      <w:r w:rsidR="00FE2952" w:rsidRPr="00E61DD4">
        <w:rPr>
          <w:rFonts w:asciiTheme="minorHAnsi" w:hAnsiTheme="minorHAnsi"/>
          <w:b/>
          <w:i/>
        </w:rPr>
        <w:t>second virial coefficient (A</w:t>
      </w:r>
      <w:r w:rsidR="00FE2952" w:rsidRPr="00E61DD4">
        <w:rPr>
          <w:rFonts w:asciiTheme="minorHAnsi" w:hAnsiTheme="minorHAnsi"/>
          <w:b/>
          <w:i/>
          <w:vertAlign w:val="subscript"/>
        </w:rPr>
        <w:t>2</w:t>
      </w:r>
      <w:r w:rsidR="00FE2952" w:rsidRPr="00E61DD4">
        <w:rPr>
          <w:rFonts w:asciiTheme="minorHAnsi" w:hAnsiTheme="minorHAnsi"/>
          <w:b/>
          <w:i/>
        </w:rPr>
        <w:t>)</w:t>
      </w:r>
      <w:r w:rsidR="00FE2952" w:rsidRPr="00E61DD4">
        <w:rPr>
          <w:rFonts w:asciiTheme="minorHAnsi" w:hAnsiTheme="minorHAnsi"/>
        </w:rPr>
        <w:t xml:space="preserve"> of </w:t>
      </w:r>
      <w:r w:rsidRPr="00E61DD4">
        <w:rPr>
          <w:rFonts w:asciiTheme="minorHAnsi" w:hAnsiTheme="minorHAnsi"/>
        </w:rPr>
        <w:t xml:space="preserve">a Dextran </w:t>
      </w:r>
      <w:r w:rsidR="00FE2952" w:rsidRPr="00E61DD4">
        <w:rPr>
          <w:rFonts w:asciiTheme="minorHAnsi" w:hAnsiTheme="minorHAnsi"/>
        </w:rPr>
        <w:t xml:space="preserve">in aqueous </w:t>
      </w:r>
      <w:r w:rsidR="000E4BB9" w:rsidRPr="00E61DD4">
        <w:rPr>
          <w:rFonts w:asciiTheme="minorHAnsi" w:hAnsiTheme="minorHAnsi"/>
        </w:rPr>
        <w:t>solution.</w:t>
      </w:r>
    </w:p>
    <w:p w:rsidR="00FE2952" w:rsidRPr="00E61DD4" w:rsidRDefault="00FE2952" w:rsidP="00FE2952">
      <w:pPr>
        <w:pStyle w:val="Heading3"/>
        <w:rPr>
          <w:rFonts w:asciiTheme="minorHAnsi" w:hAnsiTheme="minorHAnsi"/>
          <w:sz w:val="32"/>
          <w:szCs w:val="32"/>
        </w:rPr>
      </w:pPr>
      <w:r w:rsidRPr="00E61DD4">
        <w:rPr>
          <w:rFonts w:asciiTheme="minorHAnsi" w:hAnsiTheme="minorHAnsi"/>
          <w:sz w:val="32"/>
          <w:szCs w:val="32"/>
        </w:rPr>
        <w:t>Goals:</w:t>
      </w:r>
    </w:p>
    <w:p w:rsidR="00D65C89" w:rsidRPr="00E61DD4" w:rsidRDefault="00FE2952" w:rsidP="00D65C89">
      <w:pPr>
        <w:pStyle w:val="ListParagraph"/>
        <w:numPr>
          <w:ilvl w:val="0"/>
          <w:numId w:val="19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To become </w:t>
      </w:r>
      <w:r w:rsidR="00D65C89" w:rsidRPr="00E61DD4">
        <w:rPr>
          <w:rFonts w:asciiTheme="minorHAnsi" w:hAnsiTheme="minorHAnsi"/>
        </w:rPr>
        <w:t>familiar with</w:t>
      </w:r>
      <w:r w:rsidRPr="00E61DD4">
        <w:rPr>
          <w:rFonts w:asciiTheme="minorHAnsi" w:hAnsiTheme="minorHAnsi"/>
        </w:rPr>
        <w:t xml:space="preserve"> instr</w:t>
      </w:r>
      <w:r w:rsidR="00D65C89" w:rsidRPr="00E61DD4">
        <w:rPr>
          <w:rFonts w:asciiTheme="minorHAnsi" w:hAnsiTheme="minorHAnsi"/>
        </w:rPr>
        <w:t>ument and ASTRA software set-up</w:t>
      </w:r>
      <w:r w:rsidRPr="00E61DD4">
        <w:rPr>
          <w:rFonts w:asciiTheme="minorHAnsi" w:hAnsiTheme="minorHAnsi"/>
        </w:rPr>
        <w:t xml:space="preserve"> </w:t>
      </w:r>
    </w:p>
    <w:p w:rsidR="00D65C89" w:rsidRPr="00E61DD4" w:rsidRDefault="00D65C89" w:rsidP="00D65C89">
      <w:pPr>
        <w:pStyle w:val="ListParagraph"/>
        <w:numPr>
          <w:ilvl w:val="0"/>
          <w:numId w:val="19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C</w:t>
      </w:r>
      <w:r w:rsidR="00FE2952" w:rsidRPr="00E61DD4">
        <w:rPr>
          <w:rFonts w:asciiTheme="minorHAnsi" w:hAnsiTheme="minorHAnsi"/>
        </w:rPr>
        <w:t>ollection of batch data</w:t>
      </w:r>
    </w:p>
    <w:p w:rsidR="00FE2952" w:rsidRPr="00E61DD4" w:rsidRDefault="00D65C89" w:rsidP="00D65C89">
      <w:pPr>
        <w:pStyle w:val="ListParagraph"/>
        <w:numPr>
          <w:ilvl w:val="0"/>
          <w:numId w:val="19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O</w:t>
      </w:r>
      <w:r w:rsidR="00FE2952" w:rsidRPr="00E61DD4">
        <w:rPr>
          <w:rFonts w:asciiTheme="minorHAnsi" w:hAnsiTheme="minorHAnsi"/>
        </w:rPr>
        <w:t>ptimization of fit parameters for generating a Zimm Plot for the analysis of unfractionated samples.</w:t>
      </w:r>
    </w:p>
    <w:p w:rsidR="00C154B9" w:rsidRPr="00E61DD4" w:rsidRDefault="00C154B9" w:rsidP="001903EA">
      <w:pPr>
        <w:pStyle w:val="Heading3"/>
        <w:spacing w:before="480"/>
        <w:rPr>
          <w:rFonts w:asciiTheme="minorHAnsi" w:hAnsiTheme="minorHAnsi"/>
        </w:rPr>
      </w:pPr>
      <w:r w:rsidRPr="00E61DD4">
        <w:rPr>
          <w:rFonts w:asciiTheme="minorHAnsi" w:hAnsiTheme="minorHAnsi"/>
        </w:rPr>
        <w:t>What is a batch measurement?</w:t>
      </w:r>
    </w:p>
    <w:p w:rsidR="00C154B9" w:rsidRPr="00E61DD4" w:rsidRDefault="00C154B9" w:rsidP="00C154B9">
      <w:pPr>
        <w:numPr>
          <w:ilvl w:val="0"/>
          <w:numId w:val="8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Measure </w:t>
      </w:r>
      <w:r w:rsidR="001903EA">
        <w:rPr>
          <w:rFonts w:asciiTheme="minorHAnsi" w:hAnsiTheme="minorHAnsi"/>
        </w:rPr>
        <w:t xml:space="preserve">weight </w:t>
      </w:r>
      <w:r w:rsidR="00E26F7B" w:rsidRPr="00E61DD4">
        <w:rPr>
          <w:rFonts w:asciiTheme="minorHAnsi" w:hAnsiTheme="minorHAnsi"/>
        </w:rPr>
        <w:t>average</w:t>
      </w:r>
      <w:r w:rsidRPr="00E61DD4">
        <w:rPr>
          <w:rFonts w:asciiTheme="minorHAnsi" w:hAnsiTheme="minorHAnsi"/>
        </w:rPr>
        <w:t xml:space="preserve"> </w:t>
      </w:r>
      <w:r w:rsidR="001903EA">
        <w:rPr>
          <w:rFonts w:asciiTheme="minorHAnsi" w:hAnsiTheme="minorHAnsi"/>
        </w:rPr>
        <w:t>molar mass</w:t>
      </w:r>
      <w:r w:rsidRPr="00E61DD4">
        <w:rPr>
          <w:rFonts w:asciiTheme="minorHAnsi" w:hAnsiTheme="minorHAnsi"/>
        </w:rPr>
        <w:t xml:space="preserve">, </w:t>
      </w:r>
      <w:r w:rsidR="001903EA">
        <w:rPr>
          <w:rFonts w:asciiTheme="minorHAnsi" w:hAnsiTheme="minorHAnsi"/>
        </w:rPr>
        <w:t xml:space="preserve">z-average </w:t>
      </w:r>
      <w:r w:rsidR="00FE2952" w:rsidRPr="00E61DD4">
        <w:rPr>
          <w:rFonts w:asciiTheme="minorHAnsi" w:hAnsiTheme="minorHAnsi"/>
        </w:rPr>
        <w:t>rms radius</w:t>
      </w:r>
      <w:r w:rsidRPr="00E61DD4">
        <w:rPr>
          <w:rFonts w:asciiTheme="minorHAnsi" w:hAnsiTheme="minorHAnsi"/>
        </w:rPr>
        <w:t>, and A</w:t>
      </w:r>
      <w:r w:rsidRPr="00E61DD4">
        <w:rPr>
          <w:rFonts w:asciiTheme="minorHAnsi" w:hAnsiTheme="minorHAnsi"/>
          <w:vertAlign w:val="subscript"/>
        </w:rPr>
        <w:t>2</w:t>
      </w:r>
      <w:r w:rsidRPr="00E61DD4">
        <w:rPr>
          <w:rFonts w:asciiTheme="minorHAnsi" w:hAnsiTheme="minorHAnsi"/>
        </w:rPr>
        <w:t xml:space="preserve"> of an </w:t>
      </w:r>
      <w:r w:rsidRPr="00E61DD4">
        <w:rPr>
          <w:rFonts w:asciiTheme="minorHAnsi" w:hAnsiTheme="minorHAnsi"/>
          <w:b/>
          <w:i/>
        </w:rPr>
        <w:t>unfractionated</w:t>
      </w:r>
      <w:r w:rsidRPr="00E61DD4">
        <w:rPr>
          <w:rFonts w:asciiTheme="minorHAnsi" w:hAnsiTheme="minorHAnsi"/>
        </w:rPr>
        <w:t xml:space="preserve"> sample.</w:t>
      </w:r>
    </w:p>
    <w:p w:rsidR="00C154B9" w:rsidRPr="00E61DD4" w:rsidRDefault="00C154B9" w:rsidP="00E61DD4">
      <w:pPr>
        <w:pStyle w:val="Heading3"/>
        <w:spacing w:before="360"/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When to use </w:t>
      </w:r>
      <w:r w:rsidR="00B2045C" w:rsidRPr="00E61DD4">
        <w:rPr>
          <w:rFonts w:asciiTheme="minorHAnsi" w:hAnsiTheme="minorHAnsi"/>
        </w:rPr>
        <w:t xml:space="preserve">a </w:t>
      </w:r>
      <w:r w:rsidRPr="00E61DD4">
        <w:rPr>
          <w:rFonts w:asciiTheme="minorHAnsi" w:hAnsiTheme="minorHAnsi"/>
        </w:rPr>
        <w:t>batch measurement?</w:t>
      </w:r>
    </w:p>
    <w:p w:rsidR="00C154B9" w:rsidRPr="00E61DD4" w:rsidRDefault="0033512F" w:rsidP="00C154B9">
      <w:pPr>
        <w:numPr>
          <w:ilvl w:val="0"/>
          <w:numId w:val="8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No </w:t>
      </w:r>
      <w:r w:rsidR="00FE2952" w:rsidRPr="00E61DD4">
        <w:rPr>
          <w:rFonts w:asciiTheme="minorHAnsi" w:hAnsiTheme="minorHAnsi"/>
        </w:rPr>
        <w:t>SEC method available (e.g. different column</w:t>
      </w:r>
      <w:r w:rsidRPr="00E61DD4">
        <w:rPr>
          <w:rFonts w:asciiTheme="minorHAnsi" w:hAnsiTheme="minorHAnsi"/>
        </w:rPr>
        <w:t xml:space="preserve"> </w:t>
      </w:r>
      <w:r w:rsidR="000E4BB9" w:rsidRPr="00E61DD4">
        <w:rPr>
          <w:rFonts w:asciiTheme="minorHAnsi" w:hAnsiTheme="minorHAnsi"/>
        </w:rPr>
        <w:t>and/</w:t>
      </w:r>
      <w:r w:rsidRPr="00E61DD4">
        <w:rPr>
          <w:rFonts w:asciiTheme="minorHAnsi" w:hAnsiTheme="minorHAnsi"/>
        </w:rPr>
        <w:t>or different</w:t>
      </w:r>
      <w:r w:rsidR="00FE2952" w:rsidRPr="00E61DD4">
        <w:rPr>
          <w:rFonts w:asciiTheme="minorHAnsi" w:hAnsiTheme="minorHAnsi"/>
        </w:rPr>
        <w:t xml:space="preserve"> solvent needed)</w:t>
      </w:r>
    </w:p>
    <w:p w:rsidR="00C154B9" w:rsidRPr="00E61DD4" w:rsidRDefault="00B2045C" w:rsidP="00C154B9">
      <w:pPr>
        <w:numPr>
          <w:ilvl w:val="0"/>
          <w:numId w:val="8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T</w:t>
      </w:r>
      <w:r w:rsidR="0008186C" w:rsidRPr="00E61DD4">
        <w:rPr>
          <w:rFonts w:asciiTheme="minorHAnsi" w:hAnsiTheme="minorHAnsi"/>
        </w:rPr>
        <w:t>he</w:t>
      </w:r>
      <w:r w:rsidR="00C154B9" w:rsidRPr="00E61DD4">
        <w:rPr>
          <w:rFonts w:asciiTheme="minorHAnsi" w:hAnsiTheme="minorHAnsi"/>
        </w:rPr>
        <w:t xml:space="preserve"> column is suspected to alter the sample</w:t>
      </w:r>
      <w:r w:rsidR="00FE2952" w:rsidRPr="00E61DD4">
        <w:rPr>
          <w:rFonts w:asciiTheme="minorHAnsi" w:hAnsiTheme="minorHAnsi"/>
        </w:rPr>
        <w:t xml:space="preserve"> (</w:t>
      </w:r>
      <w:r w:rsidR="00FE2952" w:rsidRPr="00E61DD4">
        <w:rPr>
          <w:rFonts w:asciiTheme="minorHAnsi" w:hAnsiTheme="minorHAnsi"/>
          <w:i/>
        </w:rPr>
        <w:t>e.g.</w:t>
      </w:r>
      <w:r w:rsidR="00FE2952" w:rsidRPr="00E61DD4">
        <w:rPr>
          <w:rFonts w:asciiTheme="minorHAnsi" w:hAnsiTheme="minorHAnsi"/>
        </w:rPr>
        <w:t xml:space="preserve"> high M</w:t>
      </w:r>
      <w:r w:rsidR="00FE2952" w:rsidRPr="00E61DD4">
        <w:rPr>
          <w:rFonts w:asciiTheme="minorHAnsi" w:hAnsiTheme="minorHAnsi"/>
          <w:vertAlign w:val="subscript"/>
        </w:rPr>
        <w:t>w</w:t>
      </w:r>
      <w:r w:rsidR="00FE2952" w:rsidRPr="00E61DD4">
        <w:rPr>
          <w:rFonts w:asciiTheme="minorHAnsi" w:hAnsiTheme="minorHAnsi"/>
        </w:rPr>
        <w:t xml:space="preserve"> polymers, adsorption or shearing of the sample on a column)</w:t>
      </w:r>
    </w:p>
    <w:p w:rsidR="00C154B9" w:rsidRPr="00E61DD4" w:rsidRDefault="00B2045C" w:rsidP="00C154B9">
      <w:pPr>
        <w:numPr>
          <w:ilvl w:val="0"/>
          <w:numId w:val="8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T</w:t>
      </w:r>
      <w:r w:rsidR="0008186C" w:rsidRPr="00E61DD4">
        <w:rPr>
          <w:rFonts w:asciiTheme="minorHAnsi" w:hAnsiTheme="minorHAnsi"/>
        </w:rPr>
        <w:t xml:space="preserve">o </w:t>
      </w:r>
      <w:r w:rsidR="00C154B9" w:rsidRPr="00E61DD4">
        <w:rPr>
          <w:rFonts w:asciiTheme="minorHAnsi" w:hAnsiTheme="minorHAnsi"/>
        </w:rPr>
        <w:t>measure A</w:t>
      </w:r>
      <w:r w:rsidR="00C154B9" w:rsidRPr="00E61DD4">
        <w:rPr>
          <w:rFonts w:asciiTheme="minorHAnsi" w:hAnsiTheme="minorHAnsi"/>
          <w:vertAlign w:val="subscript"/>
        </w:rPr>
        <w:t>2</w:t>
      </w:r>
    </w:p>
    <w:p w:rsidR="00C154B9" w:rsidRPr="00E61DD4" w:rsidRDefault="00B2045C" w:rsidP="00C154B9">
      <w:pPr>
        <w:numPr>
          <w:ilvl w:val="0"/>
          <w:numId w:val="8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T</w:t>
      </w:r>
      <w:r w:rsidR="00C154B9" w:rsidRPr="00E61DD4">
        <w:rPr>
          <w:rFonts w:asciiTheme="minorHAnsi" w:hAnsiTheme="minorHAnsi"/>
        </w:rPr>
        <w:t>o determine equilibrium constant and kinetics</w:t>
      </w:r>
    </w:p>
    <w:p w:rsidR="00C154B9" w:rsidRPr="00E61DD4" w:rsidRDefault="00B2045C" w:rsidP="00C154B9">
      <w:pPr>
        <w:numPr>
          <w:ilvl w:val="0"/>
          <w:numId w:val="8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T</w:t>
      </w:r>
      <w:r w:rsidR="00C154B9" w:rsidRPr="00E61DD4">
        <w:rPr>
          <w:rFonts w:asciiTheme="minorHAnsi" w:hAnsiTheme="minorHAnsi"/>
        </w:rPr>
        <w:t>o monitor a reaction</w:t>
      </w:r>
    </w:p>
    <w:p w:rsidR="00C154B9" w:rsidRPr="00E61DD4" w:rsidRDefault="00C154B9" w:rsidP="00E61DD4">
      <w:pPr>
        <w:pStyle w:val="Heading3"/>
        <w:spacing w:before="360"/>
        <w:rPr>
          <w:rFonts w:asciiTheme="minorHAnsi" w:hAnsiTheme="minorHAnsi"/>
        </w:rPr>
      </w:pPr>
      <w:r w:rsidRPr="00E61DD4">
        <w:rPr>
          <w:rFonts w:asciiTheme="minorHAnsi" w:hAnsiTheme="minorHAnsi"/>
        </w:rPr>
        <w:t>How to perform a batch measurement?</w:t>
      </w:r>
    </w:p>
    <w:p w:rsidR="00C154B9" w:rsidRPr="00E61DD4" w:rsidRDefault="00C154B9" w:rsidP="00C154B9">
      <w:pPr>
        <w:numPr>
          <w:ilvl w:val="0"/>
          <w:numId w:val="9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Measuring </w:t>
      </w:r>
      <w:r w:rsidR="000E4BB9" w:rsidRPr="00E61DD4">
        <w:rPr>
          <w:rFonts w:asciiTheme="minorHAnsi" w:hAnsiTheme="minorHAnsi"/>
        </w:rPr>
        <w:t xml:space="preserve">LS detector </w:t>
      </w:r>
      <w:r w:rsidRPr="00E61DD4">
        <w:rPr>
          <w:rFonts w:asciiTheme="minorHAnsi" w:hAnsiTheme="minorHAnsi"/>
        </w:rPr>
        <w:t xml:space="preserve">cells: </w:t>
      </w:r>
      <w:r w:rsidRPr="00E61DD4">
        <w:rPr>
          <w:rFonts w:asciiTheme="minorHAnsi" w:hAnsiTheme="minorHAnsi"/>
          <w:b/>
        </w:rPr>
        <w:t>flow cell</w:t>
      </w:r>
      <w:r w:rsidRPr="00E61DD4">
        <w:rPr>
          <w:rFonts w:asciiTheme="minorHAnsi" w:hAnsiTheme="minorHAnsi"/>
        </w:rPr>
        <w:t>, scintillation vial</w:t>
      </w:r>
      <w:r w:rsidR="000E4BB9" w:rsidRPr="00E61DD4">
        <w:rPr>
          <w:rFonts w:asciiTheme="minorHAnsi" w:hAnsiTheme="minorHAnsi"/>
        </w:rPr>
        <w:t xml:space="preserve"> (HELEOS)</w:t>
      </w:r>
      <w:r w:rsidRPr="00E61DD4">
        <w:rPr>
          <w:rFonts w:asciiTheme="minorHAnsi" w:hAnsiTheme="minorHAnsi"/>
        </w:rPr>
        <w:t xml:space="preserve">, </w:t>
      </w:r>
      <w:r w:rsidR="00003E81" w:rsidRPr="00E61DD4">
        <w:rPr>
          <w:rFonts w:asciiTheme="minorHAnsi" w:hAnsiTheme="minorHAnsi"/>
        </w:rPr>
        <w:t>m</w:t>
      </w:r>
      <w:r w:rsidRPr="00E61DD4">
        <w:rPr>
          <w:rFonts w:asciiTheme="minorHAnsi" w:hAnsiTheme="minorHAnsi"/>
        </w:rPr>
        <w:t>icroCuvette</w:t>
      </w:r>
    </w:p>
    <w:p w:rsidR="00C154B9" w:rsidRPr="00E61DD4" w:rsidRDefault="00C154B9" w:rsidP="00C154B9">
      <w:pPr>
        <w:numPr>
          <w:ilvl w:val="0"/>
          <w:numId w:val="9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Need to know:  dn/dc, concentration</w:t>
      </w:r>
      <w:r w:rsidR="001903EA">
        <w:rPr>
          <w:rFonts w:asciiTheme="minorHAnsi" w:hAnsiTheme="minorHAnsi"/>
        </w:rPr>
        <w:t xml:space="preserve"> (can be also measured with RI or UV in series with LS detector)</w:t>
      </w:r>
    </w:p>
    <w:p w:rsidR="00C154B9" w:rsidRPr="00E61DD4" w:rsidRDefault="00C154B9" w:rsidP="00E61DD4">
      <w:pPr>
        <w:pStyle w:val="Heading3"/>
        <w:spacing w:before="360"/>
        <w:rPr>
          <w:rFonts w:asciiTheme="minorHAnsi" w:hAnsiTheme="minorHAnsi"/>
        </w:rPr>
      </w:pPr>
      <w:r w:rsidRPr="00E61DD4">
        <w:rPr>
          <w:rFonts w:asciiTheme="minorHAnsi" w:hAnsiTheme="minorHAnsi"/>
        </w:rPr>
        <w:t>Experimental setup with a flow cell:</w:t>
      </w:r>
    </w:p>
    <w:p w:rsidR="00C154B9" w:rsidRPr="00E61DD4" w:rsidRDefault="00C154B9" w:rsidP="00C154B9">
      <w:pPr>
        <w:numPr>
          <w:ilvl w:val="0"/>
          <w:numId w:val="10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Goal:  Stable LS signal (plateau) with known corresponding concentration</w:t>
      </w:r>
      <w:r w:rsidR="00FE2952" w:rsidRPr="00E61DD4">
        <w:rPr>
          <w:rFonts w:asciiTheme="minorHAnsi" w:hAnsiTheme="minorHAnsi"/>
        </w:rPr>
        <w:t>s</w:t>
      </w:r>
    </w:p>
    <w:p w:rsidR="00C154B9" w:rsidRPr="00E61DD4" w:rsidRDefault="00A57B30" w:rsidP="00C154B9">
      <w:pPr>
        <w:numPr>
          <w:ilvl w:val="0"/>
          <w:numId w:val="10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Different setups:</w:t>
      </w:r>
    </w:p>
    <w:p w:rsidR="00C154B9" w:rsidRPr="00E61DD4" w:rsidRDefault="00C154B9" w:rsidP="00FE2952">
      <w:pPr>
        <w:numPr>
          <w:ilvl w:val="1"/>
          <w:numId w:val="10"/>
        </w:numPr>
        <w:rPr>
          <w:rFonts w:asciiTheme="minorHAnsi" w:hAnsiTheme="minorHAnsi"/>
          <w:b/>
        </w:rPr>
      </w:pPr>
      <w:r w:rsidRPr="00E61DD4">
        <w:rPr>
          <w:rFonts w:asciiTheme="minorHAnsi" w:hAnsiTheme="minorHAnsi"/>
          <w:b/>
        </w:rPr>
        <w:t xml:space="preserve">HPLC pump and a manual injector (500 – 1000 </w:t>
      </w:r>
      <w:r w:rsidR="002612BC" w:rsidRPr="00E61DD4">
        <w:rPr>
          <w:rFonts w:asciiTheme="minorHAnsi" w:hAnsiTheme="minorHAnsi"/>
          <w:b/>
        </w:rPr>
        <w:t>μ</w:t>
      </w:r>
      <w:r w:rsidRPr="00E61DD4">
        <w:rPr>
          <w:rFonts w:asciiTheme="minorHAnsi" w:hAnsiTheme="minorHAnsi"/>
          <w:b/>
        </w:rPr>
        <w:t>L)</w:t>
      </w:r>
      <w:r w:rsidR="00FE2952" w:rsidRPr="00E61DD4">
        <w:rPr>
          <w:rFonts w:asciiTheme="minorHAnsi" w:hAnsiTheme="minorHAnsi"/>
          <w:b/>
        </w:rPr>
        <w:t xml:space="preserve"> </w:t>
      </w:r>
      <w:r w:rsidR="00FE2952" w:rsidRPr="00E61DD4">
        <w:rPr>
          <w:rFonts w:asciiTheme="minorHAnsi" w:hAnsiTheme="minorHAnsi"/>
        </w:rPr>
        <w:t>or</w:t>
      </w:r>
    </w:p>
    <w:p w:rsidR="00C154B9" w:rsidRPr="00E61DD4" w:rsidRDefault="00C154B9" w:rsidP="00FE2952">
      <w:pPr>
        <w:numPr>
          <w:ilvl w:val="1"/>
          <w:numId w:val="10"/>
        </w:numPr>
        <w:rPr>
          <w:rFonts w:asciiTheme="minorHAnsi" w:hAnsiTheme="minorHAnsi"/>
          <w:b/>
        </w:rPr>
      </w:pPr>
      <w:r w:rsidRPr="00E61DD4">
        <w:rPr>
          <w:rFonts w:asciiTheme="minorHAnsi" w:hAnsiTheme="minorHAnsi"/>
          <w:b/>
        </w:rPr>
        <w:t>Syringe pump and syringes</w:t>
      </w:r>
    </w:p>
    <w:p w:rsidR="00FE2952" w:rsidRPr="00E61DD4" w:rsidRDefault="00FE2952" w:rsidP="00FE2952">
      <w:pPr>
        <w:numPr>
          <w:ilvl w:val="1"/>
          <w:numId w:val="10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Calypso system: </w:t>
      </w:r>
      <w:r w:rsidR="002255FD">
        <w:rPr>
          <w:rFonts w:asciiTheme="minorHAnsi" w:hAnsiTheme="minorHAnsi"/>
        </w:rPr>
        <w:t>three</w:t>
      </w:r>
      <w:r w:rsidRPr="00E61DD4">
        <w:rPr>
          <w:rFonts w:asciiTheme="minorHAnsi" w:hAnsiTheme="minorHAnsi"/>
        </w:rPr>
        <w:t xml:space="preserve"> syringe pumps to deliver concentration gradients and online concentration measurement (more on that in a Scatter Session</w:t>
      </w:r>
      <w:r w:rsidR="00F97145" w:rsidRPr="00E61DD4">
        <w:rPr>
          <w:rFonts w:asciiTheme="minorHAnsi" w:hAnsiTheme="minorHAnsi"/>
        </w:rPr>
        <w:t xml:space="preserve"> on </w:t>
      </w:r>
      <w:r w:rsidR="000E4BB9" w:rsidRPr="00E61DD4">
        <w:rPr>
          <w:rFonts w:asciiTheme="minorHAnsi" w:hAnsiTheme="minorHAnsi"/>
        </w:rPr>
        <w:t>Day 3</w:t>
      </w:r>
      <w:r w:rsidRPr="00E61DD4">
        <w:rPr>
          <w:rFonts w:asciiTheme="minorHAnsi" w:hAnsiTheme="minorHAnsi"/>
        </w:rPr>
        <w:t>)</w:t>
      </w:r>
    </w:p>
    <w:p w:rsidR="00A57B30" w:rsidRPr="001903EA" w:rsidRDefault="00A57B30" w:rsidP="001903EA">
      <w:pPr>
        <w:numPr>
          <w:ilvl w:val="1"/>
          <w:numId w:val="10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On-line A</w:t>
      </w:r>
      <w:r w:rsidRPr="00E61DD4">
        <w:rPr>
          <w:rFonts w:asciiTheme="minorHAnsi" w:hAnsiTheme="minorHAnsi"/>
          <w:vertAlign w:val="subscript"/>
        </w:rPr>
        <w:t>2</w:t>
      </w:r>
      <w:r w:rsidRPr="00E61DD4">
        <w:rPr>
          <w:rFonts w:asciiTheme="minorHAnsi" w:hAnsiTheme="minorHAnsi"/>
        </w:rPr>
        <w:t xml:space="preserve"> determination</w:t>
      </w:r>
      <w:r w:rsidR="001903EA">
        <w:rPr>
          <w:rFonts w:asciiTheme="minorHAnsi" w:hAnsiTheme="minorHAnsi"/>
        </w:rPr>
        <w:t xml:space="preserve"> </w:t>
      </w:r>
      <w:r w:rsidR="001903EA" w:rsidRPr="00E61DD4">
        <w:rPr>
          <w:rFonts w:asciiTheme="minorHAnsi" w:hAnsiTheme="minorHAnsi"/>
        </w:rPr>
        <w:t>(more on that in a Scatter Session on Day 3)</w:t>
      </w:r>
    </w:p>
    <w:p w:rsidR="00C154B9" w:rsidRPr="00E61DD4" w:rsidRDefault="000E4BB9" w:rsidP="00C154B9">
      <w:pPr>
        <w:numPr>
          <w:ilvl w:val="0"/>
          <w:numId w:val="10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Key point</w:t>
      </w:r>
      <w:r w:rsidR="00C154B9" w:rsidRPr="00E61DD4">
        <w:rPr>
          <w:rFonts w:asciiTheme="minorHAnsi" w:hAnsiTheme="minorHAnsi"/>
        </w:rPr>
        <w:t>:  Deliver</w:t>
      </w:r>
      <w:r w:rsidRPr="00E61DD4">
        <w:rPr>
          <w:rFonts w:asciiTheme="minorHAnsi" w:hAnsiTheme="minorHAnsi"/>
        </w:rPr>
        <w:t>y of an</w:t>
      </w:r>
      <w:r w:rsidR="00C154B9" w:rsidRPr="00E61DD4">
        <w:rPr>
          <w:rFonts w:asciiTheme="minorHAnsi" w:hAnsiTheme="minorHAnsi"/>
        </w:rPr>
        <w:t xml:space="preserve"> air bubble-free and particle-free solution to the flow cell</w:t>
      </w:r>
    </w:p>
    <w:p w:rsidR="00C154B9" w:rsidRPr="00E61DD4" w:rsidRDefault="00C154B9" w:rsidP="00A34532">
      <w:pPr>
        <w:pStyle w:val="Heading3"/>
        <w:rPr>
          <w:rFonts w:asciiTheme="minorHAnsi" w:hAnsiTheme="minorHAnsi"/>
        </w:rPr>
      </w:pPr>
      <w:r w:rsidRPr="00E61DD4">
        <w:rPr>
          <w:rFonts w:asciiTheme="minorHAnsi" w:hAnsiTheme="minorHAnsi"/>
        </w:rPr>
        <w:lastRenderedPageBreak/>
        <w:t>Specifics of this lab:</w:t>
      </w:r>
    </w:p>
    <w:p w:rsidR="00C154B9" w:rsidRDefault="00C154B9" w:rsidP="00A34532">
      <w:pPr>
        <w:numPr>
          <w:ilvl w:val="0"/>
          <w:numId w:val="12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Goal:  </w:t>
      </w:r>
      <w:r w:rsidR="000E4BB9" w:rsidRPr="00E61DD4">
        <w:rPr>
          <w:rFonts w:asciiTheme="minorHAnsi" w:hAnsiTheme="minorHAnsi"/>
        </w:rPr>
        <w:t xml:space="preserve">Generation of a </w:t>
      </w:r>
      <w:r w:rsidRPr="00E61DD4">
        <w:rPr>
          <w:rFonts w:asciiTheme="minorHAnsi" w:hAnsiTheme="minorHAnsi"/>
        </w:rPr>
        <w:t xml:space="preserve">Zimm plot with </w:t>
      </w:r>
      <w:r w:rsidR="000E4BB9" w:rsidRPr="00E61DD4">
        <w:rPr>
          <w:rFonts w:asciiTheme="minorHAnsi" w:hAnsiTheme="minorHAnsi"/>
        </w:rPr>
        <w:t>at least</w:t>
      </w:r>
      <w:r w:rsidRPr="00E61DD4">
        <w:rPr>
          <w:rFonts w:asciiTheme="minorHAnsi" w:hAnsiTheme="minorHAnsi"/>
        </w:rPr>
        <w:t xml:space="preserve"> </w:t>
      </w:r>
      <w:r w:rsidR="00FE2952" w:rsidRPr="00E61DD4">
        <w:rPr>
          <w:rFonts w:asciiTheme="minorHAnsi" w:hAnsiTheme="minorHAnsi"/>
        </w:rPr>
        <w:t>5</w:t>
      </w:r>
      <w:r w:rsidRPr="00E61DD4">
        <w:rPr>
          <w:rFonts w:asciiTheme="minorHAnsi" w:hAnsiTheme="minorHAnsi"/>
        </w:rPr>
        <w:t xml:space="preserve"> </w:t>
      </w:r>
      <w:r w:rsidR="007E4291" w:rsidRPr="00E61DD4">
        <w:rPr>
          <w:rFonts w:asciiTheme="minorHAnsi" w:hAnsiTheme="minorHAnsi"/>
        </w:rPr>
        <w:t>concentrations</w:t>
      </w:r>
    </w:p>
    <w:p w:rsidR="00781FFD" w:rsidRPr="00E61DD4" w:rsidRDefault="00781FFD" w:rsidP="00A34532">
      <w:pPr>
        <w:numPr>
          <w:ilvl w:val="0"/>
          <w:numId w:val="12"/>
        </w:numPr>
        <w:rPr>
          <w:rFonts w:asciiTheme="minorHAnsi" w:hAnsiTheme="minorHAnsi"/>
        </w:rPr>
      </w:pPr>
      <w:r>
        <w:rPr>
          <w:rFonts w:asciiTheme="minorHAnsi" w:hAnsiTheme="minorHAnsi"/>
        </w:rPr>
        <w:t>Use either syringe pump or HPLC pump with DNDC injection system (WISL), flow rate ~0.5 mL/min, exact flow rate not critical</w:t>
      </w:r>
    </w:p>
    <w:p w:rsidR="00C154B9" w:rsidRPr="00E61DD4" w:rsidRDefault="007E4291" w:rsidP="00A34532">
      <w:pPr>
        <w:numPr>
          <w:ilvl w:val="0"/>
          <w:numId w:val="12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Collect b</w:t>
      </w:r>
      <w:r w:rsidR="00C154B9" w:rsidRPr="00E61DD4">
        <w:rPr>
          <w:rFonts w:asciiTheme="minorHAnsi" w:hAnsiTheme="minorHAnsi"/>
        </w:rPr>
        <w:t>aseline at start and end</w:t>
      </w:r>
      <w:r w:rsidRPr="00E61DD4">
        <w:rPr>
          <w:rFonts w:asciiTheme="minorHAnsi" w:hAnsiTheme="minorHAnsi"/>
        </w:rPr>
        <w:t xml:space="preserve"> of the acquisition</w:t>
      </w:r>
      <w:r w:rsidR="00FE2952" w:rsidRPr="00E61DD4">
        <w:rPr>
          <w:rFonts w:asciiTheme="minorHAnsi" w:hAnsiTheme="minorHAnsi"/>
        </w:rPr>
        <w:t xml:space="preserve">: aqueous </w:t>
      </w:r>
      <w:r w:rsidRPr="00E61DD4">
        <w:rPr>
          <w:rFonts w:asciiTheme="minorHAnsi" w:hAnsiTheme="minorHAnsi"/>
        </w:rPr>
        <w:t>solvent</w:t>
      </w:r>
      <w:r w:rsidR="00FE2952" w:rsidRPr="00E61DD4">
        <w:rPr>
          <w:rFonts w:asciiTheme="minorHAnsi" w:hAnsiTheme="minorHAnsi"/>
        </w:rPr>
        <w:t xml:space="preserve"> (100 m</w:t>
      </w:r>
      <w:r w:rsidRPr="00E61DD4">
        <w:rPr>
          <w:rFonts w:asciiTheme="minorHAnsi" w:hAnsiTheme="minorHAnsi"/>
        </w:rPr>
        <w:t>M</w:t>
      </w:r>
      <w:r w:rsidR="00FE2952" w:rsidRPr="00E61DD4">
        <w:rPr>
          <w:rFonts w:asciiTheme="minorHAnsi" w:hAnsiTheme="minorHAnsi"/>
        </w:rPr>
        <w:t xml:space="preserve"> NaNO</w:t>
      </w:r>
      <w:r w:rsidR="00FE2952" w:rsidRPr="00E61DD4">
        <w:rPr>
          <w:rFonts w:asciiTheme="minorHAnsi" w:hAnsiTheme="minorHAnsi"/>
          <w:vertAlign w:val="subscript"/>
        </w:rPr>
        <w:t>3</w:t>
      </w:r>
      <w:r w:rsidR="00FE2952" w:rsidRPr="00E61DD4">
        <w:rPr>
          <w:rFonts w:asciiTheme="minorHAnsi" w:hAnsiTheme="minorHAnsi"/>
        </w:rPr>
        <w:t>, 200 ppm NaN</w:t>
      </w:r>
      <w:r w:rsidR="00FE2952" w:rsidRPr="00E61DD4">
        <w:rPr>
          <w:rFonts w:asciiTheme="minorHAnsi" w:hAnsiTheme="minorHAnsi"/>
          <w:vertAlign w:val="subscript"/>
        </w:rPr>
        <w:t>3</w:t>
      </w:r>
      <w:r w:rsidR="00FE2952" w:rsidRPr="00E61DD4">
        <w:rPr>
          <w:rFonts w:asciiTheme="minorHAnsi" w:hAnsiTheme="minorHAnsi"/>
        </w:rPr>
        <w:t xml:space="preserve"> as preservative)</w:t>
      </w:r>
    </w:p>
    <w:p w:rsidR="00C154B9" w:rsidRPr="00E61DD4" w:rsidRDefault="00C154B9" w:rsidP="00A34532">
      <w:pPr>
        <w:numPr>
          <w:ilvl w:val="0"/>
          <w:numId w:val="12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Normalization standard  (</w:t>
      </w:r>
      <w:r w:rsidR="00FE2952" w:rsidRPr="00E61DD4">
        <w:rPr>
          <w:rFonts w:asciiTheme="minorHAnsi" w:hAnsiTheme="minorHAnsi"/>
        </w:rPr>
        <w:t>10 kDa Dextran</w:t>
      </w:r>
      <w:r w:rsidR="007E4291" w:rsidRPr="00E61DD4">
        <w:rPr>
          <w:rFonts w:asciiTheme="minorHAnsi" w:hAnsiTheme="minorHAnsi"/>
        </w:rPr>
        <w:t xml:space="preserve"> at ~ 10 mg/mL</w:t>
      </w:r>
      <w:r w:rsidRPr="00E61DD4">
        <w:rPr>
          <w:rFonts w:asciiTheme="minorHAnsi" w:hAnsiTheme="minorHAnsi"/>
        </w:rPr>
        <w:t>)</w:t>
      </w:r>
    </w:p>
    <w:p w:rsidR="00C154B9" w:rsidRPr="00E61DD4" w:rsidRDefault="00C154B9" w:rsidP="00A34532">
      <w:pPr>
        <w:numPr>
          <w:ilvl w:val="0"/>
          <w:numId w:val="12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Five concentrations of sample (0.</w:t>
      </w:r>
      <w:r w:rsidR="00FE2952" w:rsidRPr="00E61DD4">
        <w:rPr>
          <w:rFonts w:asciiTheme="minorHAnsi" w:hAnsiTheme="minorHAnsi"/>
        </w:rPr>
        <w:t>2</w:t>
      </w:r>
      <w:r w:rsidRPr="00E61DD4">
        <w:rPr>
          <w:rFonts w:asciiTheme="minorHAnsi" w:hAnsiTheme="minorHAnsi"/>
        </w:rPr>
        <w:t xml:space="preserve">– </w:t>
      </w:r>
      <w:r w:rsidR="00FE2952" w:rsidRPr="00E61DD4">
        <w:rPr>
          <w:rFonts w:asciiTheme="minorHAnsi" w:hAnsiTheme="minorHAnsi"/>
        </w:rPr>
        <w:t>2</w:t>
      </w:r>
      <w:r w:rsidRPr="00E61DD4">
        <w:rPr>
          <w:rFonts w:asciiTheme="minorHAnsi" w:hAnsiTheme="minorHAnsi"/>
        </w:rPr>
        <w:t xml:space="preserve">.0 mg/mL of </w:t>
      </w:r>
      <w:r w:rsidR="00FE2952" w:rsidRPr="00E61DD4">
        <w:rPr>
          <w:rFonts w:asciiTheme="minorHAnsi" w:hAnsiTheme="minorHAnsi"/>
        </w:rPr>
        <w:t>high M</w:t>
      </w:r>
      <w:r w:rsidR="00FE2952" w:rsidRPr="00E61DD4">
        <w:rPr>
          <w:rFonts w:asciiTheme="minorHAnsi" w:hAnsiTheme="minorHAnsi"/>
          <w:vertAlign w:val="subscript"/>
        </w:rPr>
        <w:t>w</w:t>
      </w:r>
      <w:r w:rsidR="00FE2952" w:rsidRPr="00E61DD4">
        <w:rPr>
          <w:rFonts w:asciiTheme="minorHAnsi" w:hAnsiTheme="minorHAnsi"/>
        </w:rPr>
        <w:t xml:space="preserve"> </w:t>
      </w:r>
      <w:r w:rsidR="002612BC" w:rsidRPr="00E61DD4">
        <w:rPr>
          <w:rFonts w:asciiTheme="minorHAnsi" w:hAnsiTheme="minorHAnsi"/>
        </w:rPr>
        <w:t>Dextran</w:t>
      </w:r>
      <w:r w:rsidR="00FE2952" w:rsidRPr="00E61DD4">
        <w:rPr>
          <w:rFonts w:asciiTheme="minorHAnsi" w:hAnsiTheme="minorHAnsi"/>
        </w:rPr>
        <w:t xml:space="preserve"> sample</w:t>
      </w:r>
      <w:r w:rsidRPr="00E61DD4">
        <w:rPr>
          <w:rFonts w:asciiTheme="minorHAnsi" w:hAnsiTheme="minorHAnsi"/>
        </w:rPr>
        <w:t>)</w:t>
      </w:r>
    </w:p>
    <w:p w:rsidR="00C154B9" w:rsidRPr="00E61DD4" w:rsidRDefault="00C154B9" w:rsidP="00A34532">
      <w:pPr>
        <w:numPr>
          <w:ilvl w:val="0"/>
          <w:numId w:val="12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Plumbing of the tubing</w:t>
      </w:r>
      <w:r w:rsidR="00FE2952" w:rsidRPr="00E61DD4">
        <w:rPr>
          <w:rFonts w:asciiTheme="minorHAnsi" w:hAnsiTheme="minorHAnsi"/>
        </w:rPr>
        <w:t>:</w:t>
      </w:r>
      <w:r w:rsidR="00FE2952" w:rsidRPr="00E61DD4">
        <w:rPr>
          <w:rFonts w:asciiTheme="minorHAnsi" w:hAnsiTheme="minorHAnsi"/>
        </w:rPr>
        <w:tab/>
      </w:r>
    </w:p>
    <w:p w:rsidR="00C154B9" w:rsidRPr="00E61DD4" w:rsidRDefault="009D00D6" w:rsidP="00A34532">
      <w:pPr>
        <w:numPr>
          <w:ilvl w:val="1"/>
          <w:numId w:val="12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Reverse </w:t>
      </w:r>
      <w:r w:rsidR="007E4291" w:rsidRPr="00E61DD4">
        <w:rPr>
          <w:rFonts w:asciiTheme="minorHAnsi" w:hAnsiTheme="minorHAnsi"/>
        </w:rPr>
        <w:t>inlet and outlet</w:t>
      </w:r>
      <w:r w:rsidR="00C154B9" w:rsidRPr="00E61DD4">
        <w:rPr>
          <w:rFonts w:asciiTheme="minorHAnsi" w:hAnsiTheme="minorHAnsi"/>
        </w:rPr>
        <w:t xml:space="preserve"> </w:t>
      </w:r>
      <w:r w:rsidRPr="00E61DD4">
        <w:rPr>
          <w:rFonts w:asciiTheme="minorHAnsi" w:hAnsiTheme="minorHAnsi"/>
        </w:rPr>
        <w:t xml:space="preserve">plumbing </w:t>
      </w:r>
      <w:r w:rsidR="00C154B9" w:rsidRPr="00E61DD4">
        <w:rPr>
          <w:rFonts w:asciiTheme="minorHAnsi" w:hAnsiTheme="minorHAnsi"/>
        </w:rPr>
        <w:t>to take advantage of the smaller diameter of the inlet tubing</w:t>
      </w:r>
      <w:r w:rsidR="00FE2952" w:rsidRPr="00E61DD4">
        <w:rPr>
          <w:rFonts w:asciiTheme="minorHAnsi" w:hAnsiTheme="minorHAnsi"/>
        </w:rPr>
        <w:t xml:space="preserve"> to </w:t>
      </w:r>
      <w:r w:rsidR="007E4291" w:rsidRPr="00E61DD4">
        <w:rPr>
          <w:rFonts w:asciiTheme="minorHAnsi" w:hAnsiTheme="minorHAnsi"/>
        </w:rPr>
        <w:t>pressurize the flow cell to keep air bubbles dissolved in solution</w:t>
      </w:r>
      <w:r w:rsidR="00AF7ECB" w:rsidRPr="00E61DD4">
        <w:rPr>
          <w:rFonts w:asciiTheme="minorHAnsi" w:hAnsiTheme="minorHAnsi"/>
        </w:rPr>
        <w:t>.</w:t>
      </w:r>
    </w:p>
    <w:p w:rsidR="00C154B9" w:rsidRPr="00E61DD4" w:rsidRDefault="00C154B9" w:rsidP="00A34532">
      <w:pPr>
        <w:numPr>
          <w:ilvl w:val="0"/>
          <w:numId w:val="12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Filters</w:t>
      </w:r>
      <w:r w:rsidR="00FE2952" w:rsidRPr="00E61DD4">
        <w:rPr>
          <w:rFonts w:asciiTheme="minorHAnsi" w:hAnsiTheme="minorHAnsi"/>
        </w:rPr>
        <w:t>:</w:t>
      </w:r>
    </w:p>
    <w:p w:rsidR="00C154B9" w:rsidRPr="00E61DD4" w:rsidRDefault="00C154B9" w:rsidP="00A34532">
      <w:pPr>
        <w:numPr>
          <w:ilvl w:val="1"/>
          <w:numId w:val="12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0.02 </w:t>
      </w:r>
      <w:r w:rsidR="007E4291" w:rsidRPr="00E61DD4">
        <w:rPr>
          <w:rFonts w:asciiTheme="minorHAnsi" w:hAnsiTheme="minorHAnsi"/>
        </w:rPr>
        <w:t>μ</w:t>
      </w:r>
      <w:r w:rsidRPr="00E61DD4">
        <w:rPr>
          <w:rFonts w:asciiTheme="minorHAnsi" w:hAnsiTheme="minorHAnsi"/>
        </w:rPr>
        <w:t>m</w:t>
      </w:r>
      <w:r w:rsidR="007B1D0F">
        <w:rPr>
          <w:rFonts w:asciiTheme="minorHAnsi" w:hAnsiTheme="minorHAnsi"/>
        </w:rPr>
        <w:t xml:space="preserve"> (or smallest available pore size)</w:t>
      </w:r>
      <w:r w:rsidRPr="00E61DD4">
        <w:rPr>
          <w:rFonts w:asciiTheme="minorHAnsi" w:hAnsiTheme="minorHAnsi"/>
        </w:rPr>
        <w:t xml:space="preserve"> syringe tip filter for solvent</w:t>
      </w:r>
    </w:p>
    <w:p w:rsidR="00FE2952" w:rsidRPr="00E61DD4" w:rsidRDefault="00C154B9" w:rsidP="00A34532">
      <w:pPr>
        <w:numPr>
          <w:ilvl w:val="1"/>
          <w:numId w:val="12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0.2 </w:t>
      </w:r>
      <w:r w:rsidR="007E4291" w:rsidRPr="00E61DD4">
        <w:rPr>
          <w:rFonts w:asciiTheme="minorHAnsi" w:hAnsiTheme="minorHAnsi"/>
        </w:rPr>
        <w:t>μ</w:t>
      </w:r>
      <w:r w:rsidRPr="00E61DD4">
        <w:rPr>
          <w:rFonts w:asciiTheme="minorHAnsi" w:hAnsiTheme="minorHAnsi"/>
        </w:rPr>
        <w:t xml:space="preserve">m for </w:t>
      </w:r>
      <w:r w:rsidR="00FE2952" w:rsidRPr="00E61DD4">
        <w:rPr>
          <w:rFonts w:asciiTheme="minorHAnsi" w:hAnsiTheme="minorHAnsi"/>
        </w:rPr>
        <w:t>normalization standard</w:t>
      </w:r>
    </w:p>
    <w:p w:rsidR="00C154B9" w:rsidRPr="00E61DD4" w:rsidRDefault="00FE2952" w:rsidP="00A34532">
      <w:pPr>
        <w:numPr>
          <w:ilvl w:val="1"/>
          <w:numId w:val="12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0.45 </w:t>
      </w:r>
      <w:r w:rsidR="007E4291" w:rsidRPr="00E61DD4">
        <w:rPr>
          <w:rFonts w:asciiTheme="minorHAnsi" w:hAnsiTheme="minorHAnsi"/>
        </w:rPr>
        <w:t>μ</w:t>
      </w:r>
      <w:r w:rsidRPr="00E61DD4">
        <w:rPr>
          <w:rFonts w:asciiTheme="minorHAnsi" w:hAnsiTheme="minorHAnsi"/>
        </w:rPr>
        <w:t xml:space="preserve">m for </w:t>
      </w:r>
      <w:r w:rsidR="007E4291" w:rsidRPr="00E61DD4">
        <w:rPr>
          <w:rFonts w:asciiTheme="minorHAnsi" w:hAnsiTheme="minorHAnsi"/>
        </w:rPr>
        <w:t>high molar mass dextran solutions</w:t>
      </w:r>
    </w:p>
    <w:p w:rsidR="00C154B9" w:rsidRPr="00E61DD4" w:rsidRDefault="00C154B9" w:rsidP="00A34532">
      <w:pPr>
        <w:numPr>
          <w:ilvl w:val="0"/>
          <w:numId w:val="12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Syringes</w:t>
      </w:r>
      <w:r w:rsidR="00FE2952" w:rsidRPr="00E61DD4">
        <w:rPr>
          <w:rFonts w:asciiTheme="minorHAnsi" w:hAnsiTheme="minorHAnsi"/>
        </w:rPr>
        <w:t>:</w:t>
      </w:r>
    </w:p>
    <w:p w:rsidR="00C154B9" w:rsidRPr="00E61DD4" w:rsidRDefault="000E4BB9" w:rsidP="00A34532">
      <w:pPr>
        <w:numPr>
          <w:ilvl w:val="1"/>
          <w:numId w:val="12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For a</w:t>
      </w:r>
      <w:r w:rsidR="00C154B9" w:rsidRPr="00E61DD4">
        <w:rPr>
          <w:rFonts w:asciiTheme="minorHAnsi" w:hAnsiTheme="minorHAnsi"/>
        </w:rPr>
        <w:t>queous</w:t>
      </w:r>
      <w:r w:rsidRPr="00E61DD4">
        <w:rPr>
          <w:rFonts w:asciiTheme="minorHAnsi" w:hAnsiTheme="minorHAnsi"/>
        </w:rPr>
        <w:t xml:space="preserve"> solvents</w:t>
      </w:r>
      <w:r w:rsidR="00C154B9" w:rsidRPr="00E61DD4">
        <w:rPr>
          <w:rFonts w:asciiTheme="minorHAnsi" w:hAnsiTheme="minorHAnsi"/>
        </w:rPr>
        <w:t xml:space="preserve"> – rubber tip syringes are okay as well as all polymer or glass</w:t>
      </w:r>
    </w:p>
    <w:p w:rsidR="00C154B9" w:rsidRPr="00E61DD4" w:rsidRDefault="000E4BB9" w:rsidP="00C154B9">
      <w:pPr>
        <w:numPr>
          <w:ilvl w:val="1"/>
          <w:numId w:val="12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For o</w:t>
      </w:r>
      <w:r w:rsidR="00C154B9" w:rsidRPr="00E61DD4">
        <w:rPr>
          <w:rFonts w:asciiTheme="minorHAnsi" w:hAnsiTheme="minorHAnsi"/>
        </w:rPr>
        <w:t>rganic</w:t>
      </w:r>
      <w:r w:rsidRPr="00E61DD4">
        <w:rPr>
          <w:rFonts w:asciiTheme="minorHAnsi" w:hAnsiTheme="minorHAnsi"/>
        </w:rPr>
        <w:t xml:space="preserve"> solvents</w:t>
      </w:r>
      <w:r w:rsidR="00C154B9" w:rsidRPr="00E61DD4">
        <w:rPr>
          <w:rFonts w:asciiTheme="minorHAnsi" w:hAnsiTheme="minorHAnsi"/>
        </w:rPr>
        <w:t xml:space="preserve"> – </w:t>
      </w:r>
      <w:r w:rsidRPr="00E61DD4">
        <w:rPr>
          <w:rFonts w:asciiTheme="minorHAnsi" w:hAnsiTheme="minorHAnsi"/>
        </w:rPr>
        <w:t>do NOT use sy</w:t>
      </w:r>
      <w:r w:rsidR="00AF7ECB" w:rsidRPr="00E61DD4">
        <w:rPr>
          <w:rFonts w:asciiTheme="minorHAnsi" w:hAnsiTheme="minorHAnsi"/>
        </w:rPr>
        <w:t>ringes contai</w:t>
      </w:r>
      <w:r w:rsidR="005C41B9" w:rsidRPr="00E61DD4">
        <w:rPr>
          <w:rFonts w:asciiTheme="minorHAnsi" w:hAnsiTheme="minorHAnsi"/>
        </w:rPr>
        <w:t>ning plungers with a rubber tip</w:t>
      </w:r>
      <w:r w:rsidR="00C154B9" w:rsidRPr="00E61DD4">
        <w:rPr>
          <w:rFonts w:asciiTheme="minorHAnsi" w:hAnsiTheme="minorHAnsi"/>
        </w:rPr>
        <w:t xml:space="preserve"> as it will dissolve and contaminate your sample. </w:t>
      </w:r>
      <w:r w:rsidR="00AF7ECB" w:rsidRPr="00E61DD4">
        <w:rPr>
          <w:rFonts w:asciiTheme="minorHAnsi" w:hAnsiTheme="minorHAnsi"/>
        </w:rPr>
        <w:t>Use a</w:t>
      </w:r>
      <w:r w:rsidR="00C154B9" w:rsidRPr="00E61DD4">
        <w:rPr>
          <w:rFonts w:asciiTheme="minorHAnsi" w:hAnsiTheme="minorHAnsi"/>
        </w:rPr>
        <w:t>ll polymer or glass</w:t>
      </w:r>
      <w:r w:rsidR="00AF7ECB" w:rsidRPr="00E61DD4">
        <w:rPr>
          <w:rFonts w:asciiTheme="minorHAnsi" w:hAnsiTheme="minorHAnsi"/>
        </w:rPr>
        <w:t xml:space="preserve"> syringes</w:t>
      </w:r>
      <w:r w:rsidR="00C154B9" w:rsidRPr="00E61DD4">
        <w:rPr>
          <w:rFonts w:asciiTheme="minorHAnsi" w:hAnsiTheme="minorHAnsi"/>
        </w:rPr>
        <w:t>, only</w:t>
      </w:r>
      <w:r w:rsidR="00AF7ECB" w:rsidRPr="00E61DD4">
        <w:rPr>
          <w:rFonts w:asciiTheme="minorHAnsi" w:hAnsiTheme="minorHAnsi"/>
        </w:rPr>
        <w:t>!</w:t>
      </w:r>
    </w:p>
    <w:p w:rsidR="00CB1338" w:rsidRPr="00E61DD4" w:rsidRDefault="00CB1338" w:rsidP="00A57B30">
      <w:pPr>
        <w:pStyle w:val="Heading3"/>
        <w:rPr>
          <w:rFonts w:asciiTheme="minorHAnsi" w:hAnsiTheme="minorHAnsi"/>
        </w:rPr>
      </w:pPr>
      <w:r w:rsidRPr="00E61DD4">
        <w:rPr>
          <w:rFonts w:asciiTheme="minorHAnsi" w:hAnsiTheme="minorHAnsi"/>
        </w:rPr>
        <w:t>Topics:</w:t>
      </w:r>
    </w:p>
    <w:p w:rsidR="00CB1338" w:rsidRPr="00E61DD4" w:rsidRDefault="00CB1338" w:rsidP="00E26F7B">
      <w:pPr>
        <w:numPr>
          <w:ilvl w:val="0"/>
          <w:numId w:val="11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Setting up a syringe and a syringe </w:t>
      </w:r>
      <w:r w:rsidR="002612BC" w:rsidRPr="00E61DD4">
        <w:rPr>
          <w:rFonts w:asciiTheme="minorHAnsi" w:hAnsiTheme="minorHAnsi"/>
        </w:rPr>
        <w:t>pump (</w:t>
      </w:r>
      <w:r w:rsidR="00C154B9" w:rsidRPr="00E61DD4">
        <w:rPr>
          <w:rFonts w:asciiTheme="minorHAnsi" w:hAnsiTheme="minorHAnsi"/>
        </w:rPr>
        <w:t xml:space="preserve">or </w:t>
      </w:r>
      <w:r w:rsidR="002612BC" w:rsidRPr="00E61DD4">
        <w:rPr>
          <w:rFonts w:asciiTheme="minorHAnsi" w:hAnsiTheme="minorHAnsi"/>
        </w:rPr>
        <w:t xml:space="preserve">Wyatt </w:t>
      </w:r>
      <w:r w:rsidR="007E4291" w:rsidRPr="00E61DD4">
        <w:rPr>
          <w:rFonts w:asciiTheme="minorHAnsi" w:hAnsiTheme="minorHAnsi"/>
        </w:rPr>
        <w:t>DNDC</w:t>
      </w:r>
      <w:r w:rsidR="00C154B9" w:rsidRPr="00E61DD4">
        <w:rPr>
          <w:rFonts w:asciiTheme="minorHAnsi" w:hAnsiTheme="minorHAnsi"/>
        </w:rPr>
        <w:t xml:space="preserve"> injector kit with </w:t>
      </w:r>
      <w:r w:rsidR="007E4291" w:rsidRPr="00E61DD4">
        <w:rPr>
          <w:rFonts w:asciiTheme="minorHAnsi" w:hAnsiTheme="minorHAnsi"/>
        </w:rPr>
        <w:t xml:space="preserve">an </w:t>
      </w:r>
      <w:r w:rsidR="00C154B9" w:rsidRPr="00E61DD4">
        <w:rPr>
          <w:rFonts w:asciiTheme="minorHAnsi" w:hAnsiTheme="minorHAnsi"/>
        </w:rPr>
        <w:t xml:space="preserve">HPLC system) </w:t>
      </w:r>
      <w:r w:rsidRPr="00E61DD4">
        <w:rPr>
          <w:rFonts w:asciiTheme="minorHAnsi" w:hAnsiTheme="minorHAnsi"/>
        </w:rPr>
        <w:t xml:space="preserve">to pass solvent and samples through the DAWN or </w:t>
      </w:r>
      <w:proofErr w:type="gramStart"/>
      <w:r w:rsidRPr="00E61DD4">
        <w:rPr>
          <w:rFonts w:asciiTheme="minorHAnsi" w:hAnsiTheme="minorHAnsi"/>
        </w:rPr>
        <w:t>miniDAWN</w:t>
      </w:r>
      <w:proofErr w:type="gramEnd"/>
      <w:r w:rsidRPr="00E61DD4">
        <w:rPr>
          <w:rFonts w:asciiTheme="minorHAnsi" w:hAnsiTheme="minorHAnsi"/>
        </w:rPr>
        <w:t xml:space="preserve"> flow cell.</w:t>
      </w:r>
    </w:p>
    <w:p w:rsidR="00CB1338" w:rsidRPr="00E61DD4" w:rsidRDefault="00CB1338" w:rsidP="00E26F7B">
      <w:pPr>
        <w:numPr>
          <w:ilvl w:val="0"/>
          <w:numId w:val="11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Detecting air bubbles in the flow cell visually and by use of the forward laser monitor.</w:t>
      </w:r>
    </w:p>
    <w:p w:rsidR="00CB1338" w:rsidRPr="00E61DD4" w:rsidRDefault="00CB1338" w:rsidP="00E26F7B">
      <w:pPr>
        <w:numPr>
          <w:ilvl w:val="0"/>
          <w:numId w:val="11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Assessing the quality of flow cell cleanliness. </w:t>
      </w:r>
    </w:p>
    <w:p w:rsidR="00CB1338" w:rsidRPr="00E61DD4" w:rsidRDefault="00CB1338" w:rsidP="00E26F7B">
      <w:pPr>
        <w:numPr>
          <w:ilvl w:val="0"/>
          <w:numId w:val="11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Normalization using an isotropic scatterer (small molar mass polymer). </w:t>
      </w:r>
    </w:p>
    <w:p w:rsidR="00CB1338" w:rsidRPr="00E61DD4" w:rsidRDefault="00CB1338" w:rsidP="00E26F7B">
      <w:pPr>
        <w:numPr>
          <w:ilvl w:val="0"/>
          <w:numId w:val="11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Collection of data in ASTRA.</w:t>
      </w:r>
    </w:p>
    <w:p w:rsidR="00CB1338" w:rsidRPr="00E61DD4" w:rsidRDefault="00CB1338" w:rsidP="00E26F7B">
      <w:pPr>
        <w:numPr>
          <w:ilvl w:val="0"/>
          <w:numId w:val="11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Processing light scattering data and the generation of a Zimm Plot.</w:t>
      </w:r>
    </w:p>
    <w:p w:rsidR="00CB1338" w:rsidRPr="00E61DD4" w:rsidRDefault="00CB1338" w:rsidP="00E26F7B">
      <w:pPr>
        <w:numPr>
          <w:ilvl w:val="0"/>
          <w:numId w:val="11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Evaluation of the Zimm Plot.</w:t>
      </w:r>
    </w:p>
    <w:p w:rsidR="00CB1338" w:rsidRPr="00E61DD4" w:rsidRDefault="00CB1338" w:rsidP="00E26F7B">
      <w:pPr>
        <w:numPr>
          <w:ilvl w:val="0"/>
          <w:numId w:val="11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Selecting </w:t>
      </w:r>
      <w:r w:rsidR="007E4291" w:rsidRPr="00E61DD4">
        <w:rPr>
          <w:rFonts w:asciiTheme="minorHAnsi" w:hAnsiTheme="minorHAnsi"/>
        </w:rPr>
        <w:t>detector</w:t>
      </w:r>
      <w:r w:rsidRPr="00E61DD4">
        <w:rPr>
          <w:rFonts w:asciiTheme="minorHAnsi" w:hAnsiTheme="minorHAnsi"/>
        </w:rPr>
        <w:t xml:space="preserve"> and concentration fit orders</w:t>
      </w:r>
    </w:p>
    <w:p w:rsidR="00CB1338" w:rsidRPr="00E61DD4" w:rsidRDefault="00CB1338" w:rsidP="00E26F7B">
      <w:pPr>
        <w:numPr>
          <w:ilvl w:val="0"/>
          <w:numId w:val="11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Deleting concentrations and/or detectors</w:t>
      </w:r>
      <w:r w:rsidR="00AF7ECB" w:rsidRPr="00E61DD4">
        <w:rPr>
          <w:rFonts w:asciiTheme="minorHAnsi" w:hAnsiTheme="minorHAnsi"/>
        </w:rPr>
        <w:t xml:space="preserve"> if needed</w:t>
      </w:r>
    </w:p>
    <w:p w:rsidR="007E4291" w:rsidRPr="00E61DD4" w:rsidRDefault="007E4291" w:rsidP="00E26F7B">
      <w:pPr>
        <w:numPr>
          <w:ilvl w:val="0"/>
          <w:numId w:val="11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Try different polynomial detector fit models (Debye, Zimm and Berry)</w:t>
      </w:r>
    </w:p>
    <w:p w:rsidR="00A40FAD" w:rsidRPr="00E61DD4" w:rsidRDefault="0061525B" w:rsidP="006635C5">
      <w:pPr>
        <w:pStyle w:val="Heading3"/>
        <w:rPr>
          <w:rFonts w:asciiTheme="minorHAnsi" w:hAnsiTheme="minorHAnsi"/>
        </w:rPr>
      </w:pPr>
      <w:r w:rsidRPr="00E61DD4">
        <w:rPr>
          <w:rFonts w:asciiTheme="minorHAnsi" w:hAnsiTheme="minorHAnsi"/>
        </w:rPr>
        <w:t>Note</w:t>
      </w:r>
      <w:r w:rsidR="00057D38">
        <w:rPr>
          <w:rFonts w:asciiTheme="minorHAnsi" w:hAnsiTheme="minorHAnsi"/>
        </w:rPr>
        <w:t>s</w:t>
      </w:r>
      <w:r w:rsidRPr="00E61DD4">
        <w:rPr>
          <w:rFonts w:asciiTheme="minorHAnsi" w:hAnsiTheme="minorHAnsi"/>
        </w:rPr>
        <w:t xml:space="preserve">: </w:t>
      </w:r>
    </w:p>
    <w:p w:rsidR="0061525B" w:rsidRPr="00311701" w:rsidRDefault="0061525B" w:rsidP="00311701">
      <w:pPr>
        <w:pStyle w:val="ListParagraph"/>
        <w:numPr>
          <w:ilvl w:val="0"/>
          <w:numId w:val="21"/>
        </w:numPr>
        <w:rPr>
          <w:rFonts w:asciiTheme="minorHAnsi" w:hAnsiTheme="minorHAnsi"/>
        </w:rPr>
      </w:pPr>
      <w:r w:rsidRPr="00311701">
        <w:rPr>
          <w:rFonts w:asciiTheme="minorHAnsi" w:hAnsiTheme="minorHAnsi"/>
        </w:rPr>
        <w:t xml:space="preserve">A list </w:t>
      </w:r>
      <w:r w:rsidR="006635C5" w:rsidRPr="00311701">
        <w:rPr>
          <w:rFonts w:asciiTheme="minorHAnsi" w:hAnsiTheme="minorHAnsi"/>
        </w:rPr>
        <w:t xml:space="preserve">with part numbers </w:t>
      </w:r>
      <w:r w:rsidRPr="00311701">
        <w:rPr>
          <w:rFonts w:asciiTheme="minorHAnsi" w:hAnsiTheme="minorHAnsi"/>
        </w:rPr>
        <w:t xml:space="preserve">of supplies and equipment used in this session can be found in </w:t>
      </w:r>
      <w:r w:rsidRPr="00B4111F">
        <w:rPr>
          <w:rFonts w:asciiTheme="minorHAnsi" w:hAnsiTheme="minorHAnsi"/>
          <w:b/>
        </w:rPr>
        <w:t>Section 14</w:t>
      </w:r>
      <w:r w:rsidRPr="00311701">
        <w:rPr>
          <w:rFonts w:asciiTheme="minorHAnsi" w:hAnsiTheme="minorHAnsi"/>
        </w:rPr>
        <w:t xml:space="preserve"> of your LSU </w:t>
      </w:r>
      <w:r w:rsidR="00B4111F">
        <w:rPr>
          <w:rFonts w:asciiTheme="minorHAnsi" w:hAnsiTheme="minorHAnsi"/>
        </w:rPr>
        <w:t xml:space="preserve">course </w:t>
      </w:r>
      <w:r w:rsidRPr="00311701">
        <w:rPr>
          <w:rFonts w:asciiTheme="minorHAnsi" w:hAnsiTheme="minorHAnsi"/>
        </w:rPr>
        <w:t>binder</w:t>
      </w:r>
      <w:r w:rsidR="002612BC" w:rsidRPr="00311701">
        <w:rPr>
          <w:rFonts w:asciiTheme="minorHAnsi" w:hAnsiTheme="minorHAnsi"/>
        </w:rPr>
        <w:t>.</w:t>
      </w:r>
      <w:r w:rsidR="006635C5" w:rsidRPr="00311701">
        <w:rPr>
          <w:rFonts w:asciiTheme="minorHAnsi" w:hAnsiTheme="minorHAnsi"/>
        </w:rPr>
        <w:t xml:space="preserve"> </w:t>
      </w:r>
    </w:p>
    <w:p w:rsidR="00057D38" w:rsidRDefault="00B4111F" w:rsidP="0061525B">
      <w:pPr>
        <w:pStyle w:val="ListParagraph"/>
        <w:numPr>
          <w:ilvl w:val="0"/>
          <w:numId w:val="21"/>
        </w:numPr>
        <w:rPr>
          <w:rFonts w:asciiTheme="minorHAnsi" w:hAnsiTheme="minorHAnsi"/>
          <w:b/>
        </w:rPr>
      </w:pPr>
      <w:r>
        <w:rPr>
          <w:rFonts w:asciiTheme="minorHAnsi" w:hAnsiTheme="minorHAnsi"/>
        </w:rPr>
        <w:t>E</w:t>
      </w:r>
      <w:r w:rsidR="00311701" w:rsidRPr="000E3828">
        <w:rPr>
          <w:rFonts w:asciiTheme="minorHAnsi" w:hAnsiTheme="minorHAnsi"/>
        </w:rPr>
        <w:t xml:space="preserve">xample </w:t>
      </w:r>
      <w:r w:rsidR="000E3828" w:rsidRPr="000E3828">
        <w:rPr>
          <w:rFonts w:asciiTheme="minorHAnsi" w:hAnsiTheme="minorHAnsi"/>
        </w:rPr>
        <w:t xml:space="preserve">ASTRA </w:t>
      </w:r>
      <w:r w:rsidR="00311701" w:rsidRPr="000E3828">
        <w:rPr>
          <w:rFonts w:asciiTheme="minorHAnsi" w:hAnsiTheme="minorHAnsi"/>
        </w:rPr>
        <w:t>data file</w:t>
      </w:r>
      <w:r>
        <w:rPr>
          <w:rFonts w:asciiTheme="minorHAnsi" w:hAnsiTheme="minorHAnsi"/>
        </w:rPr>
        <w:t>s for both HELEOS and TREOS are</w:t>
      </w:r>
      <w:r w:rsidR="00311701" w:rsidRPr="000E3828">
        <w:rPr>
          <w:rFonts w:asciiTheme="minorHAnsi" w:hAnsiTheme="minorHAnsi"/>
        </w:rPr>
        <w:t xml:space="preserve"> located </w:t>
      </w:r>
      <w:r w:rsidR="000E3828">
        <w:rPr>
          <w:rFonts w:asciiTheme="minorHAnsi" w:hAnsiTheme="minorHAnsi"/>
        </w:rPr>
        <w:t xml:space="preserve">on your USB </w:t>
      </w:r>
      <w:proofErr w:type="gramStart"/>
      <w:r w:rsidR="000E3828">
        <w:rPr>
          <w:rFonts w:asciiTheme="minorHAnsi" w:hAnsiTheme="minorHAnsi"/>
        </w:rPr>
        <w:t xml:space="preserve">memory </w:t>
      </w:r>
      <w:r>
        <w:rPr>
          <w:rFonts w:asciiTheme="minorHAnsi" w:hAnsiTheme="minorHAnsi"/>
        </w:rPr>
        <w:t>drive</w:t>
      </w:r>
      <w:proofErr w:type="gramEnd"/>
      <w:r w:rsidR="000E3828">
        <w:rPr>
          <w:rFonts w:asciiTheme="minorHAnsi" w:hAnsiTheme="minorHAnsi"/>
        </w:rPr>
        <w:t xml:space="preserve"> in: </w:t>
      </w:r>
      <w:r w:rsidR="000E3828" w:rsidRPr="000E3828">
        <w:rPr>
          <w:rFonts w:asciiTheme="minorHAnsi" w:hAnsiTheme="minorHAnsi"/>
          <w:b/>
        </w:rPr>
        <w:t xml:space="preserve">LSU Training Binder\04 </w:t>
      </w:r>
      <w:r>
        <w:rPr>
          <w:rFonts w:asciiTheme="minorHAnsi" w:hAnsiTheme="minorHAnsi"/>
          <w:b/>
        </w:rPr>
        <w:t>–</w:t>
      </w:r>
      <w:r w:rsidR="000E3828" w:rsidRPr="000E3828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Light Scattering</w:t>
      </w:r>
      <w:r w:rsidR="000E3828" w:rsidRPr="000E3828">
        <w:rPr>
          <w:rFonts w:asciiTheme="minorHAnsi" w:hAnsiTheme="minorHAnsi"/>
          <w:b/>
        </w:rPr>
        <w:t xml:space="preserve"> Batch Lab</w:t>
      </w:r>
      <w:r>
        <w:rPr>
          <w:rFonts w:asciiTheme="minorHAnsi" w:hAnsiTheme="minorHAnsi"/>
          <w:b/>
        </w:rPr>
        <w:t>.</w:t>
      </w:r>
    </w:p>
    <w:p w:rsidR="00B4111F" w:rsidRDefault="00B4111F" w:rsidP="00B4111F">
      <w:pPr>
        <w:pStyle w:val="ListParagraph"/>
        <w:numPr>
          <w:ilvl w:val="0"/>
          <w:numId w:val="21"/>
        </w:numPr>
        <w:rPr>
          <w:rFonts w:asciiTheme="minorHAnsi" w:hAnsiTheme="minorHAnsi"/>
          <w:b/>
        </w:rPr>
      </w:pPr>
      <w:r>
        <w:rPr>
          <w:rFonts w:asciiTheme="minorHAnsi" w:hAnsiTheme="minorHAnsi"/>
        </w:rPr>
        <w:t>Instructions on how to perform Zimm plots using ASTRA 5 software are</w:t>
      </w:r>
      <w:r w:rsidRPr="000E3828">
        <w:rPr>
          <w:rFonts w:asciiTheme="minorHAnsi" w:hAnsiTheme="minorHAnsi"/>
        </w:rPr>
        <w:t xml:space="preserve"> located </w:t>
      </w:r>
      <w:r>
        <w:rPr>
          <w:rFonts w:asciiTheme="minorHAnsi" w:hAnsiTheme="minorHAnsi"/>
        </w:rPr>
        <w:t xml:space="preserve">on your USB memory drive in: </w:t>
      </w:r>
      <w:r w:rsidRPr="000E3828">
        <w:rPr>
          <w:rFonts w:asciiTheme="minorHAnsi" w:hAnsiTheme="minorHAnsi"/>
          <w:b/>
        </w:rPr>
        <w:t xml:space="preserve">LSU Training Binder\04 </w:t>
      </w:r>
      <w:r>
        <w:rPr>
          <w:rFonts w:asciiTheme="minorHAnsi" w:hAnsiTheme="minorHAnsi"/>
          <w:b/>
        </w:rPr>
        <w:t>–</w:t>
      </w:r>
      <w:r w:rsidRPr="000E3828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Light Scattering</w:t>
      </w:r>
      <w:r w:rsidRPr="000E3828">
        <w:rPr>
          <w:rFonts w:asciiTheme="minorHAnsi" w:hAnsiTheme="minorHAnsi"/>
          <w:b/>
        </w:rPr>
        <w:t xml:space="preserve"> Batch Lab</w:t>
      </w:r>
      <w:r>
        <w:rPr>
          <w:rFonts w:asciiTheme="minorHAnsi" w:hAnsiTheme="minorHAnsi"/>
          <w:b/>
        </w:rPr>
        <w:t>\</w:t>
      </w:r>
      <w:r w:rsidRPr="00B4111F">
        <w:rPr>
          <w:rFonts w:asciiTheme="minorHAnsi" w:hAnsiTheme="minorHAnsi"/>
          <w:b/>
        </w:rPr>
        <w:t>04 - LS Batch Lab Zimm Plot 2011 - ASTRA 5.</w:t>
      </w:r>
    </w:p>
    <w:p w:rsidR="00E61DD4" w:rsidRDefault="00CB1338" w:rsidP="008F14B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325"/>
        </w:tabs>
        <w:rPr>
          <w:rFonts w:asciiTheme="minorHAnsi" w:hAnsiTheme="minorHAnsi"/>
          <w:b/>
          <w:sz w:val="28"/>
          <w:szCs w:val="28"/>
        </w:rPr>
      </w:pPr>
      <w:r w:rsidRPr="00E61DD4">
        <w:rPr>
          <w:rFonts w:asciiTheme="minorHAnsi" w:hAnsiTheme="minorHAnsi"/>
        </w:rPr>
        <w:br w:type="page"/>
      </w:r>
      <w:r w:rsidR="00E61DD4" w:rsidRPr="00E61DD4">
        <w:rPr>
          <w:rFonts w:asciiTheme="minorHAnsi" w:hAnsiTheme="minorHAnsi"/>
          <w:b/>
          <w:sz w:val="28"/>
          <w:szCs w:val="28"/>
        </w:rPr>
        <w:lastRenderedPageBreak/>
        <w:t xml:space="preserve">ASTRA </w:t>
      </w:r>
      <w:r w:rsidR="00B4111F">
        <w:rPr>
          <w:rFonts w:asciiTheme="minorHAnsi" w:hAnsiTheme="minorHAnsi"/>
          <w:b/>
          <w:sz w:val="28"/>
          <w:szCs w:val="28"/>
        </w:rPr>
        <w:t>6</w:t>
      </w:r>
      <w:r w:rsidR="00E61DD4" w:rsidRPr="00E61DD4">
        <w:rPr>
          <w:rFonts w:asciiTheme="minorHAnsi" w:hAnsiTheme="minorHAnsi"/>
          <w:b/>
          <w:sz w:val="28"/>
          <w:szCs w:val="28"/>
        </w:rPr>
        <w:t xml:space="preserve"> Data Collection:</w:t>
      </w:r>
    </w:p>
    <w:p w:rsidR="00B20814" w:rsidRPr="00B20814" w:rsidRDefault="00B20814" w:rsidP="008F14B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325"/>
        </w:tabs>
        <w:rPr>
          <w:rFonts w:asciiTheme="minorHAnsi" w:hAnsiTheme="minorHAnsi"/>
          <w:b/>
          <w:sz w:val="28"/>
          <w:szCs w:val="28"/>
        </w:rPr>
      </w:pPr>
    </w:p>
    <w:p w:rsidR="009252A8" w:rsidRDefault="008F14BA" w:rsidP="006E0CC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325"/>
        </w:tabs>
        <w:spacing w:after="60"/>
        <w:rPr>
          <w:rFonts w:asciiTheme="minorHAnsi" w:hAnsiTheme="minorHAnsi"/>
        </w:rPr>
      </w:pPr>
      <w:r w:rsidRPr="00E61DD4">
        <w:rPr>
          <w:rFonts w:asciiTheme="minorHAnsi" w:hAnsiTheme="minorHAnsi"/>
          <w:b/>
          <w:i/>
        </w:rPr>
        <w:t>Open</w:t>
      </w:r>
      <w:r w:rsidRPr="00E61DD4">
        <w:rPr>
          <w:rFonts w:asciiTheme="minorHAnsi" w:hAnsiTheme="minorHAnsi"/>
        </w:rPr>
        <w:t xml:space="preserve"> ASTRA </w:t>
      </w:r>
      <w:r w:rsidR="009252A8">
        <w:rPr>
          <w:rFonts w:asciiTheme="minorHAnsi" w:hAnsiTheme="minorHAnsi"/>
        </w:rPr>
        <w:t>6</w:t>
      </w:r>
      <w:r w:rsidRPr="00E61DD4">
        <w:rPr>
          <w:rFonts w:asciiTheme="minorHAnsi" w:hAnsiTheme="minorHAnsi"/>
        </w:rPr>
        <w:t xml:space="preserve"> (</w:t>
      </w:r>
      <w:r w:rsidR="009C674C" w:rsidRPr="00E61DD4">
        <w:rPr>
          <w:rFonts w:asciiTheme="minorHAnsi" w:hAnsiTheme="minorHAnsi"/>
        </w:rPr>
        <w:t>current version</w:t>
      </w:r>
      <w:r w:rsidRPr="00E61DD4">
        <w:rPr>
          <w:rFonts w:asciiTheme="minorHAnsi" w:hAnsiTheme="minorHAnsi"/>
        </w:rPr>
        <w:t>)</w:t>
      </w:r>
      <w:r w:rsidR="00E61DD4">
        <w:rPr>
          <w:rFonts w:asciiTheme="minorHAnsi" w:hAnsiTheme="minorHAnsi"/>
        </w:rPr>
        <w:t xml:space="preserve"> and </w:t>
      </w:r>
      <w:r w:rsidR="009252A8">
        <w:rPr>
          <w:rFonts w:asciiTheme="minorHAnsi" w:hAnsiTheme="minorHAnsi"/>
          <w:bCs/>
          <w:iCs/>
        </w:rPr>
        <w:t xml:space="preserve">select </w:t>
      </w:r>
      <w:r w:rsidR="009252A8" w:rsidRPr="00B20814">
        <w:rPr>
          <w:rFonts w:asciiTheme="minorHAnsi" w:hAnsiTheme="minorHAnsi"/>
          <w:b/>
          <w:bCs/>
          <w:iCs/>
        </w:rPr>
        <w:t>System</w:t>
      </w:r>
      <w:r w:rsidR="009252A8">
        <w:rPr>
          <w:rFonts w:asciiTheme="minorHAnsi" w:hAnsiTheme="minorHAnsi"/>
          <w:bCs/>
          <w:iCs/>
        </w:rPr>
        <w:t xml:space="preserve"> </w:t>
      </w:r>
      <w:r w:rsidR="009252A8">
        <w:rPr>
          <w:rFonts w:asciiTheme="minorHAnsi" w:hAnsiTheme="minorHAnsi"/>
          <w:bCs/>
          <w:iCs/>
        </w:rPr>
        <w:sym w:font="Symbol" w:char="F0AE"/>
      </w:r>
      <w:r w:rsidR="009252A8">
        <w:rPr>
          <w:rFonts w:asciiTheme="minorHAnsi" w:hAnsiTheme="minorHAnsi"/>
          <w:bCs/>
          <w:iCs/>
        </w:rPr>
        <w:t xml:space="preserve"> </w:t>
      </w:r>
      <w:r w:rsidR="009252A8" w:rsidRPr="00B20814">
        <w:rPr>
          <w:rFonts w:asciiTheme="minorHAnsi" w:hAnsiTheme="minorHAnsi"/>
          <w:b/>
          <w:bCs/>
          <w:iCs/>
        </w:rPr>
        <w:t>Configuration Wizard</w:t>
      </w:r>
      <w:r w:rsidR="009252A8">
        <w:rPr>
          <w:rFonts w:asciiTheme="minorHAnsi" w:hAnsiTheme="minorHAnsi"/>
        </w:rPr>
        <w:t xml:space="preserve">. In the </w:t>
      </w:r>
      <w:r w:rsidR="009252A8" w:rsidRPr="00B20814">
        <w:rPr>
          <w:rFonts w:asciiTheme="minorHAnsi" w:hAnsiTheme="minorHAnsi"/>
          <w:b/>
        </w:rPr>
        <w:t>Select</w:t>
      </w:r>
      <w:r w:rsidR="009252A8">
        <w:rPr>
          <w:rFonts w:asciiTheme="minorHAnsi" w:hAnsiTheme="minorHAnsi"/>
        </w:rPr>
        <w:t xml:space="preserve"> </w:t>
      </w:r>
      <w:r w:rsidR="009252A8" w:rsidRPr="00B20814">
        <w:rPr>
          <w:rFonts w:asciiTheme="minorHAnsi" w:hAnsiTheme="minorHAnsi"/>
          <w:b/>
        </w:rPr>
        <w:t>Solvent</w:t>
      </w:r>
      <w:r w:rsidR="009252A8">
        <w:rPr>
          <w:rFonts w:asciiTheme="minorHAnsi" w:hAnsiTheme="minorHAnsi"/>
        </w:rPr>
        <w:t xml:space="preserve"> Dialog, select your </w:t>
      </w:r>
      <w:r w:rsidR="009252A8" w:rsidRPr="00B20814">
        <w:rPr>
          <w:rFonts w:asciiTheme="minorHAnsi" w:hAnsiTheme="minorHAnsi"/>
          <w:b/>
        </w:rPr>
        <w:t>Solvent</w:t>
      </w:r>
      <w:r w:rsidR="009252A8">
        <w:rPr>
          <w:rFonts w:asciiTheme="minorHAnsi" w:hAnsiTheme="minorHAnsi"/>
        </w:rPr>
        <w:t xml:space="preserve"> (water) and set the </w:t>
      </w:r>
      <w:r w:rsidR="009252A8" w:rsidRPr="00B20814">
        <w:rPr>
          <w:rFonts w:asciiTheme="minorHAnsi" w:hAnsiTheme="minorHAnsi"/>
          <w:b/>
        </w:rPr>
        <w:t>Experiment Mode</w:t>
      </w:r>
      <w:r w:rsidR="009252A8">
        <w:rPr>
          <w:rFonts w:asciiTheme="minorHAnsi" w:hAnsiTheme="minorHAnsi"/>
        </w:rPr>
        <w:t xml:space="preserve"> to </w:t>
      </w:r>
      <w:r w:rsidR="009252A8" w:rsidRPr="00B20814">
        <w:rPr>
          <w:rFonts w:asciiTheme="minorHAnsi" w:hAnsiTheme="minorHAnsi"/>
          <w:b/>
        </w:rPr>
        <w:t>Batch</w:t>
      </w:r>
      <w:r w:rsidR="009252A8">
        <w:rPr>
          <w:rFonts w:asciiTheme="minorHAnsi" w:hAnsiTheme="minorHAnsi"/>
        </w:rPr>
        <w:t xml:space="preserve">. </w:t>
      </w:r>
    </w:p>
    <w:p w:rsidR="009252A8" w:rsidRDefault="006E0CC2" w:rsidP="00E61D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325"/>
        </w:tabs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inline distT="0" distB="0" distL="0" distR="0">
            <wp:extent cx="4746020" cy="346018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6020" cy="3460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814" w:rsidRDefault="00B20814" w:rsidP="00E61D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325"/>
        </w:tabs>
        <w:rPr>
          <w:rFonts w:asciiTheme="minorHAnsi" w:hAnsiTheme="minorHAnsi"/>
        </w:rPr>
      </w:pPr>
    </w:p>
    <w:p w:rsidR="009252A8" w:rsidRDefault="009252A8" w:rsidP="006E0CC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325"/>
        </w:tabs>
        <w:spacing w:after="6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Click on </w:t>
      </w:r>
      <w:r w:rsidRPr="00B20814">
        <w:rPr>
          <w:rFonts w:asciiTheme="minorHAnsi" w:hAnsiTheme="minorHAnsi"/>
          <w:b/>
        </w:rPr>
        <w:t>Next</w:t>
      </w:r>
      <w:r>
        <w:rPr>
          <w:rFonts w:asciiTheme="minorHAnsi" w:hAnsiTheme="minorHAnsi"/>
        </w:rPr>
        <w:t xml:space="preserve"> to go to the </w:t>
      </w:r>
      <w:r w:rsidRPr="00B20814">
        <w:rPr>
          <w:rFonts w:asciiTheme="minorHAnsi" w:hAnsiTheme="minorHAnsi"/>
          <w:b/>
        </w:rPr>
        <w:t>Sel</w:t>
      </w:r>
      <w:r w:rsidR="00B20814" w:rsidRPr="00B20814">
        <w:rPr>
          <w:rFonts w:asciiTheme="minorHAnsi" w:hAnsiTheme="minorHAnsi"/>
          <w:b/>
        </w:rPr>
        <w:t>e</w:t>
      </w:r>
      <w:r w:rsidRPr="00B20814">
        <w:rPr>
          <w:rFonts w:asciiTheme="minorHAnsi" w:hAnsiTheme="minorHAnsi"/>
          <w:b/>
        </w:rPr>
        <w:t>ct Instrument</w:t>
      </w:r>
      <w:r>
        <w:rPr>
          <w:rFonts w:asciiTheme="minorHAnsi" w:hAnsiTheme="minorHAnsi"/>
        </w:rPr>
        <w:t xml:space="preserve"> Dialog. Select your Light Scattering Instrument (e.g. Heleos or Treos). If your instrument has a QELS unit, the QELS checkbox will be automatically checked.</w:t>
      </w:r>
    </w:p>
    <w:p w:rsidR="00B20814" w:rsidRDefault="00B20814" w:rsidP="00E61D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325"/>
        </w:tabs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inline distT="0" distB="0" distL="0" distR="0">
            <wp:extent cx="4746020" cy="3460188"/>
            <wp:effectExtent l="1905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6020" cy="3460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814" w:rsidRDefault="00B20814" w:rsidP="006E0CC2">
      <w:pPr>
        <w:spacing w:after="60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Click on </w:t>
      </w:r>
      <w:r w:rsidRPr="00B20814">
        <w:rPr>
          <w:rFonts w:asciiTheme="minorHAnsi" w:hAnsiTheme="minorHAnsi"/>
          <w:b/>
        </w:rPr>
        <w:t>Next</w:t>
      </w:r>
      <w:r>
        <w:rPr>
          <w:rFonts w:asciiTheme="minorHAnsi" w:hAnsiTheme="minorHAnsi"/>
        </w:rPr>
        <w:t xml:space="preserve"> to go the </w:t>
      </w:r>
      <w:r w:rsidRPr="00B20814">
        <w:rPr>
          <w:rFonts w:asciiTheme="minorHAnsi" w:hAnsiTheme="minorHAnsi"/>
          <w:b/>
        </w:rPr>
        <w:t>Name Configuration</w:t>
      </w:r>
      <w:r>
        <w:rPr>
          <w:rFonts w:asciiTheme="minorHAnsi" w:hAnsiTheme="minorHAnsi"/>
        </w:rPr>
        <w:t xml:space="preserve"> Dialog. Choose a name for this configuration, e.g. LSU Zimm Plot. </w:t>
      </w:r>
      <w:proofErr w:type="gramStart"/>
      <w:r>
        <w:rPr>
          <w:rFonts w:asciiTheme="minorHAnsi" w:hAnsiTheme="minorHAnsi"/>
        </w:rPr>
        <w:t xml:space="preserve">Click on </w:t>
      </w:r>
      <w:r w:rsidRPr="00B20814">
        <w:rPr>
          <w:rFonts w:asciiTheme="minorHAnsi" w:hAnsiTheme="minorHAnsi"/>
          <w:b/>
        </w:rPr>
        <w:t>Finish</w:t>
      </w:r>
      <w:r>
        <w:rPr>
          <w:rFonts w:asciiTheme="minorHAnsi" w:hAnsiTheme="minorHAnsi"/>
        </w:rPr>
        <w:t>.</w:t>
      </w:r>
      <w:proofErr w:type="gramEnd"/>
      <w:r w:rsidR="004729BD">
        <w:rPr>
          <w:rFonts w:asciiTheme="minorHAnsi" w:hAnsiTheme="minorHAnsi"/>
        </w:rPr>
        <w:t xml:space="preserve"> You have now created a Method that you can run.</w:t>
      </w:r>
    </w:p>
    <w:p w:rsidR="00B20814" w:rsidRPr="00E61DD4" w:rsidRDefault="00B20814" w:rsidP="008F14BA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inline distT="0" distB="0" distL="0" distR="0">
            <wp:extent cx="4746020" cy="3460188"/>
            <wp:effectExtent l="19050" t="0" r="0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6020" cy="3460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814" w:rsidRDefault="00B20814">
      <w:pPr>
        <w:rPr>
          <w:rFonts w:asciiTheme="minorHAnsi" w:hAnsiTheme="minorHAnsi"/>
          <w:b/>
        </w:rPr>
      </w:pPr>
    </w:p>
    <w:p w:rsidR="00B20814" w:rsidRDefault="00B20814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ASTRA, go to </w:t>
      </w:r>
      <w:r w:rsidRPr="00B20814">
        <w:rPr>
          <w:rFonts w:asciiTheme="minorHAnsi" w:hAnsiTheme="minorHAnsi"/>
          <w:b/>
        </w:rPr>
        <w:t xml:space="preserve">File </w:t>
      </w:r>
      <w:r w:rsidRPr="00B20814">
        <w:rPr>
          <w:rFonts w:asciiTheme="minorHAnsi" w:hAnsiTheme="minorHAnsi"/>
        </w:rPr>
        <w:sym w:font="Symbol" w:char="F0AE"/>
      </w:r>
      <w:r w:rsidRPr="00B20814">
        <w:rPr>
          <w:rFonts w:asciiTheme="minorHAnsi" w:hAnsiTheme="minorHAnsi"/>
          <w:b/>
        </w:rPr>
        <w:t xml:space="preserve"> New </w:t>
      </w:r>
      <w:r w:rsidRPr="00B20814">
        <w:rPr>
          <w:rFonts w:asciiTheme="minorHAnsi" w:hAnsiTheme="minorHAnsi"/>
        </w:rPr>
        <w:sym w:font="Symbol" w:char="F0AE"/>
      </w:r>
      <w:r w:rsidRPr="00B20814">
        <w:rPr>
          <w:rFonts w:asciiTheme="minorHAnsi" w:hAnsiTheme="minorHAnsi"/>
          <w:b/>
        </w:rPr>
        <w:t xml:space="preserve"> Experiment from Default</w:t>
      </w:r>
      <w:r>
        <w:rPr>
          <w:rFonts w:asciiTheme="minorHAnsi" w:hAnsiTheme="minorHAnsi"/>
        </w:rPr>
        <w:t>. This will open</w:t>
      </w:r>
      <w:r w:rsidR="00693186">
        <w:rPr>
          <w:rFonts w:asciiTheme="minorHAnsi" w:hAnsiTheme="minorHAnsi"/>
        </w:rPr>
        <w:t xml:space="preserve"> a new file called </w:t>
      </w:r>
      <w:r w:rsidR="00693186" w:rsidRPr="00693186">
        <w:rPr>
          <w:rFonts w:asciiTheme="minorHAnsi" w:hAnsiTheme="minorHAnsi"/>
          <w:b/>
        </w:rPr>
        <w:t>Experiment 1</w:t>
      </w:r>
      <w:r>
        <w:rPr>
          <w:rFonts w:asciiTheme="minorHAnsi" w:hAnsiTheme="minorHAnsi"/>
        </w:rPr>
        <w:t xml:space="preserve"> </w:t>
      </w:r>
      <w:r w:rsidR="00693186">
        <w:rPr>
          <w:rFonts w:asciiTheme="minorHAnsi" w:hAnsiTheme="minorHAnsi"/>
        </w:rPr>
        <w:t>using</w:t>
      </w:r>
      <w:r>
        <w:rPr>
          <w:rFonts w:asciiTheme="minorHAnsi" w:hAnsiTheme="minorHAnsi"/>
        </w:rPr>
        <w:t xml:space="preserve"> the </w:t>
      </w:r>
      <w:r w:rsidRPr="0048112F">
        <w:rPr>
          <w:rFonts w:asciiTheme="minorHAnsi" w:hAnsiTheme="minorHAnsi"/>
          <w:b/>
        </w:rPr>
        <w:t>Configuration</w:t>
      </w:r>
      <w:r>
        <w:rPr>
          <w:rFonts w:asciiTheme="minorHAnsi" w:hAnsiTheme="minorHAnsi"/>
        </w:rPr>
        <w:t xml:space="preserve"> that you’ve just created. We will now need to make a few changes to our Configuration and Procedures before we can start data collection. </w:t>
      </w:r>
    </w:p>
    <w:p w:rsidR="0064378C" w:rsidRDefault="0064378C" w:rsidP="0064378C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Note that you can start a data collection immediately and change all parameters post acquisition, but it’s just better practice to set everything up correctly before starting a run. </w:t>
      </w:r>
    </w:p>
    <w:p w:rsidR="00AF4FB1" w:rsidRDefault="00AF4FB1" w:rsidP="000D6472">
      <w:pPr>
        <w:pStyle w:val="Heading3"/>
      </w:pPr>
      <w:r>
        <w:t>Configuration:</w:t>
      </w:r>
    </w:p>
    <w:p w:rsidR="00D76C6B" w:rsidRPr="00D76C6B" w:rsidRDefault="00D76C6B" w:rsidP="00D76C6B">
      <w:pPr>
        <w:pStyle w:val="ListParagraph"/>
        <w:numPr>
          <w:ilvl w:val="0"/>
          <w:numId w:val="23"/>
        </w:numPr>
        <w:rPr>
          <w:rFonts w:asciiTheme="minorHAnsi" w:hAnsiTheme="minorHAnsi"/>
        </w:rPr>
      </w:pPr>
      <w:r w:rsidRPr="00D76C6B">
        <w:rPr>
          <w:rFonts w:asciiTheme="minorHAnsi" w:hAnsiTheme="minorHAnsi"/>
        </w:rPr>
        <w:t xml:space="preserve">Expand the “+” sign next to </w:t>
      </w:r>
      <w:r w:rsidRPr="0048112F">
        <w:rPr>
          <w:rFonts w:asciiTheme="minorHAnsi" w:hAnsiTheme="minorHAnsi"/>
          <w:b/>
        </w:rPr>
        <w:t>Configuration</w:t>
      </w:r>
      <w:r w:rsidRPr="00D76C6B">
        <w:rPr>
          <w:rFonts w:asciiTheme="minorHAnsi" w:hAnsiTheme="minorHAnsi"/>
        </w:rPr>
        <w:t xml:space="preserve"> and double-click on </w:t>
      </w:r>
      <w:r w:rsidRPr="0048112F">
        <w:rPr>
          <w:rFonts w:asciiTheme="minorHAnsi" w:hAnsiTheme="minorHAnsi"/>
          <w:b/>
        </w:rPr>
        <w:t>DAWN HELEOS</w:t>
      </w:r>
      <w:r w:rsidRPr="00D76C6B">
        <w:rPr>
          <w:rFonts w:asciiTheme="minorHAnsi" w:hAnsiTheme="minorHAnsi"/>
        </w:rPr>
        <w:t xml:space="preserve"> (or </w:t>
      </w:r>
      <w:r w:rsidRPr="0048112F">
        <w:rPr>
          <w:rFonts w:asciiTheme="minorHAnsi" w:hAnsiTheme="minorHAnsi"/>
          <w:b/>
        </w:rPr>
        <w:t>miniDAWN TREOS</w:t>
      </w:r>
      <w:r w:rsidRPr="00D76C6B">
        <w:rPr>
          <w:rFonts w:asciiTheme="minorHAnsi" w:hAnsiTheme="minorHAnsi"/>
        </w:rPr>
        <w:t xml:space="preserve">). </w:t>
      </w:r>
    </w:p>
    <w:p w:rsidR="001A1CF7" w:rsidRPr="001A1CF7" w:rsidRDefault="00D76C6B" w:rsidP="00D76C6B">
      <w:pPr>
        <w:pStyle w:val="ListParagraph"/>
        <w:numPr>
          <w:ilvl w:val="0"/>
          <w:numId w:val="23"/>
        </w:numPr>
        <w:rPr>
          <w:rFonts w:asciiTheme="minorHAnsi" w:hAnsiTheme="minorHAnsi"/>
          <w:b/>
        </w:rPr>
      </w:pPr>
      <w:r w:rsidRPr="001A1CF7">
        <w:rPr>
          <w:rFonts w:asciiTheme="minorHAnsi" w:hAnsiTheme="minorHAnsi"/>
        </w:rPr>
        <w:t xml:space="preserve">Change the </w:t>
      </w:r>
      <w:r w:rsidRPr="001A1CF7">
        <w:rPr>
          <w:rFonts w:asciiTheme="minorHAnsi" w:hAnsiTheme="minorHAnsi"/>
          <w:b/>
        </w:rPr>
        <w:t>Sample Cell</w:t>
      </w:r>
      <w:r w:rsidRPr="001A1CF7">
        <w:rPr>
          <w:rFonts w:asciiTheme="minorHAnsi" w:hAnsiTheme="minorHAnsi"/>
        </w:rPr>
        <w:t xml:space="preserve"> to the correct type. We are going to use the flow cell for </w:t>
      </w:r>
      <w:r w:rsidR="0048112F" w:rsidRPr="001A1CF7">
        <w:rPr>
          <w:rFonts w:asciiTheme="minorHAnsi" w:hAnsiTheme="minorHAnsi"/>
        </w:rPr>
        <w:t>our Zimm plot</w:t>
      </w:r>
      <w:r w:rsidRPr="001A1CF7">
        <w:rPr>
          <w:rFonts w:asciiTheme="minorHAnsi" w:hAnsiTheme="minorHAnsi"/>
        </w:rPr>
        <w:t xml:space="preserve"> experiment</w:t>
      </w:r>
      <w:r w:rsidR="0048112F" w:rsidRPr="001A1CF7">
        <w:rPr>
          <w:rFonts w:asciiTheme="minorHAnsi" w:hAnsiTheme="minorHAnsi"/>
        </w:rPr>
        <w:t xml:space="preserve"> today</w:t>
      </w:r>
      <w:r w:rsidRPr="001A1CF7">
        <w:rPr>
          <w:rFonts w:asciiTheme="minorHAnsi" w:hAnsiTheme="minorHAnsi"/>
        </w:rPr>
        <w:t xml:space="preserve">, so the type will be </w:t>
      </w:r>
      <w:r w:rsidRPr="001A1CF7">
        <w:rPr>
          <w:rFonts w:asciiTheme="minorHAnsi" w:hAnsiTheme="minorHAnsi"/>
          <w:b/>
        </w:rPr>
        <w:t>Fused Silica</w:t>
      </w:r>
      <w:r w:rsidRPr="001A1CF7">
        <w:rPr>
          <w:rFonts w:asciiTheme="minorHAnsi" w:hAnsiTheme="minorHAnsi"/>
        </w:rPr>
        <w:t xml:space="preserve"> (for newer instruments) or </w:t>
      </w:r>
      <w:r w:rsidRPr="001A1CF7">
        <w:rPr>
          <w:rFonts w:asciiTheme="minorHAnsi" w:hAnsiTheme="minorHAnsi"/>
          <w:b/>
        </w:rPr>
        <w:t>K5</w:t>
      </w:r>
      <w:r w:rsidRPr="001A1CF7">
        <w:rPr>
          <w:rFonts w:asciiTheme="minorHAnsi" w:hAnsiTheme="minorHAnsi"/>
        </w:rPr>
        <w:t xml:space="preserve"> </w:t>
      </w:r>
      <w:r w:rsidR="001A1CF7" w:rsidRPr="001A1CF7">
        <w:rPr>
          <w:rFonts w:asciiTheme="minorHAnsi" w:hAnsiTheme="minorHAnsi"/>
        </w:rPr>
        <w:t>(</w:t>
      </w:r>
      <w:r w:rsidRPr="001A1CF7">
        <w:rPr>
          <w:rFonts w:asciiTheme="minorHAnsi" w:hAnsiTheme="minorHAnsi"/>
        </w:rPr>
        <w:t>for older instruments</w:t>
      </w:r>
      <w:r w:rsidR="001A1CF7" w:rsidRPr="001A1CF7">
        <w:rPr>
          <w:rFonts w:asciiTheme="minorHAnsi" w:hAnsiTheme="minorHAnsi"/>
        </w:rPr>
        <w:t>)</w:t>
      </w:r>
      <w:r w:rsidRPr="001A1CF7">
        <w:rPr>
          <w:rFonts w:asciiTheme="minorHAnsi" w:hAnsiTheme="minorHAnsi"/>
        </w:rPr>
        <w:t xml:space="preserve">. You may also use the </w:t>
      </w:r>
      <w:r w:rsidRPr="001A1CF7">
        <w:rPr>
          <w:rFonts w:asciiTheme="minorHAnsi" w:hAnsiTheme="minorHAnsi"/>
          <w:b/>
        </w:rPr>
        <w:t>Microcuvette</w:t>
      </w:r>
      <w:r w:rsidRPr="001A1CF7">
        <w:rPr>
          <w:rFonts w:asciiTheme="minorHAnsi" w:hAnsiTheme="minorHAnsi"/>
        </w:rPr>
        <w:t xml:space="preserve"> or </w:t>
      </w:r>
      <w:r w:rsidRPr="001A1CF7">
        <w:rPr>
          <w:rFonts w:asciiTheme="minorHAnsi" w:hAnsiTheme="minorHAnsi"/>
          <w:b/>
        </w:rPr>
        <w:t>Scintillation vial</w:t>
      </w:r>
      <w:r w:rsidRPr="001A1CF7">
        <w:rPr>
          <w:rFonts w:asciiTheme="minorHAnsi" w:hAnsiTheme="minorHAnsi"/>
        </w:rPr>
        <w:t xml:space="preserve"> for this type of experiment.</w:t>
      </w:r>
      <w:r w:rsidR="001A1CF7" w:rsidRPr="001A1CF7">
        <w:rPr>
          <w:rFonts w:asciiTheme="minorHAnsi" w:hAnsiTheme="minorHAnsi"/>
        </w:rPr>
        <w:t xml:space="preserve"> </w:t>
      </w:r>
    </w:p>
    <w:p w:rsidR="00D76C6B" w:rsidRPr="001A1CF7" w:rsidRDefault="00D76C6B" w:rsidP="00D76C6B">
      <w:pPr>
        <w:pStyle w:val="ListParagraph"/>
        <w:numPr>
          <w:ilvl w:val="0"/>
          <w:numId w:val="23"/>
        </w:numPr>
        <w:rPr>
          <w:rFonts w:asciiTheme="minorHAnsi" w:hAnsiTheme="minorHAnsi"/>
          <w:b/>
        </w:rPr>
      </w:pPr>
      <w:r w:rsidRPr="001A1CF7">
        <w:rPr>
          <w:rFonts w:asciiTheme="minorHAnsi" w:hAnsiTheme="minorHAnsi"/>
        </w:rPr>
        <w:t xml:space="preserve">Enter the </w:t>
      </w:r>
      <w:r w:rsidRPr="001A1CF7">
        <w:rPr>
          <w:rFonts w:asciiTheme="minorHAnsi" w:hAnsiTheme="minorHAnsi"/>
          <w:b/>
        </w:rPr>
        <w:t>Calibration Constant</w:t>
      </w:r>
      <w:r w:rsidRPr="001A1CF7">
        <w:rPr>
          <w:rFonts w:asciiTheme="minorHAnsi" w:hAnsiTheme="minorHAnsi"/>
        </w:rPr>
        <w:t xml:space="preserve"> for your instrument (from the Certificate of Performance or your most recent calibration</w:t>
      </w:r>
      <w:r w:rsidR="0048112F" w:rsidRPr="001A1CF7">
        <w:rPr>
          <w:rFonts w:asciiTheme="minorHAnsi" w:hAnsiTheme="minorHAnsi"/>
        </w:rPr>
        <w:t xml:space="preserve"> with toluene</w:t>
      </w:r>
      <w:r w:rsidRPr="001A1CF7">
        <w:rPr>
          <w:rFonts w:asciiTheme="minorHAnsi" w:hAnsiTheme="minorHAnsi"/>
        </w:rPr>
        <w:t xml:space="preserve">). Note: </w:t>
      </w:r>
      <w:r w:rsidR="0048112F" w:rsidRPr="001A1CF7">
        <w:rPr>
          <w:rFonts w:asciiTheme="minorHAnsi" w:hAnsiTheme="minorHAnsi"/>
        </w:rPr>
        <w:t>The c</w:t>
      </w:r>
      <w:r w:rsidRPr="001A1CF7">
        <w:rPr>
          <w:rFonts w:asciiTheme="minorHAnsi" w:hAnsiTheme="minorHAnsi"/>
        </w:rPr>
        <w:t xml:space="preserve">alibration will need to be performed with the correct </w:t>
      </w:r>
      <w:r w:rsidRPr="001A1CF7">
        <w:rPr>
          <w:rFonts w:asciiTheme="minorHAnsi" w:hAnsiTheme="minorHAnsi"/>
          <w:b/>
        </w:rPr>
        <w:t>Sample Cell</w:t>
      </w:r>
      <w:r w:rsidRPr="001A1CF7">
        <w:rPr>
          <w:rFonts w:asciiTheme="minorHAnsi" w:hAnsiTheme="minorHAnsi"/>
        </w:rPr>
        <w:t>, e.g. when you use the Microcuvette, you will also need to calibrate the Microcuvette.</w:t>
      </w:r>
    </w:p>
    <w:p w:rsidR="0048112F" w:rsidRPr="00261444" w:rsidRDefault="0048112F" w:rsidP="001A1CF7">
      <w:pPr>
        <w:pStyle w:val="ListParagraph"/>
        <w:numPr>
          <w:ilvl w:val="0"/>
          <w:numId w:val="23"/>
        </w:numPr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If you have a HELEOS with QELS, check that the </w:t>
      </w:r>
      <w:r w:rsidRPr="00261444">
        <w:rPr>
          <w:rFonts w:asciiTheme="minorHAnsi" w:hAnsiTheme="minorHAnsi"/>
          <w:b/>
        </w:rPr>
        <w:t>Replaced Detector</w:t>
      </w:r>
      <w:r>
        <w:rPr>
          <w:rFonts w:asciiTheme="minorHAnsi" w:hAnsiTheme="minorHAnsi"/>
        </w:rPr>
        <w:t xml:space="preserve"> is correct (Default is 12)</w:t>
      </w:r>
      <w:r w:rsidR="00261444">
        <w:rPr>
          <w:rFonts w:asciiTheme="minorHAnsi" w:hAnsiTheme="minorHAnsi"/>
        </w:rPr>
        <w:t>.</w:t>
      </w:r>
    </w:p>
    <w:p w:rsidR="00261444" w:rsidRPr="0048112F" w:rsidRDefault="00261444" w:rsidP="00D76C6B">
      <w:pPr>
        <w:pStyle w:val="ListParagraph"/>
        <w:numPr>
          <w:ilvl w:val="0"/>
          <w:numId w:val="23"/>
        </w:numPr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Click on </w:t>
      </w:r>
      <w:r w:rsidRPr="00261444">
        <w:rPr>
          <w:rFonts w:asciiTheme="minorHAnsi" w:hAnsiTheme="minorHAnsi"/>
          <w:b/>
        </w:rPr>
        <w:t>OK</w:t>
      </w:r>
      <w:r>
        <w:rPr>
          <w:rFonts w:asciiTheme="minorHAnsi" w:hAnsiTheme="minorHAnsi"/>
        </w:rPr>
        <w:t xml:space="preserve"> to save your settings and close the DAWN HELEOS tab.</w:t>
      </w:r>
    </w:p>
    <w:p w:rsidR="000208D5" w:rsidRPr="0064378C" w:rsidRDefault="00261444" w:rsidP="0064378C">
      <w:pPr>
        <w:pStyle w:val="ListParagraph"/>
        <w:numPr>
          <w:ilvl w:val="0"/>
          <w:numId w:val="23"/>
        </w:numPr>
        <w:rPr>
          <w:rFonts w:asciiTheme="minorHAnsi" w:hAnsiTheme="minorHAnsi"/>
        </w:rPr>
      </w:pPr>
      <w:r w:rsidRPr="0064378C">
        <w:rPr>
          <w:rFonts w:asciiTheme="minorHAnsi" w:hAnsiTheme="minorHAnsi"/>
        </w:rPr>
        <w:t xml:space="preserve">Click on the “+” sign next to DAWN HELEOS and double-click on </w:t>
      </w:r>
      <w:r w:rsidRPr="0064378C">
        <w:rPr>
          <w:rFonts w:asciiTheme="minorHAnsi" w:hAnsiTheme="minorHAnsi"/>
          <w:b/>
        </w:rPr>
        <w:t>Sample</w:t>
      </w:r>
      <w:r w:rsidRPr="0064378C">
        <w:rPr>
          <w:rFonts w:asciiTheme="minorHAnsi" w:hAnsiTheme="minorHAnsi"/>
        </w:rPr>
        <w:t xml:space="preserve">. Give your sample a </w:t>
      </w:r>
      <w:r w:rsidRPr="0064378C">
        <w:rPr>
          <w:rFonts w:asciiTheme="minorHAnsi" w:hAnsiTheme="minorHAnsi"/>
          <w:b/>
        </w:rPr>
        <w:t>Name</w:t>
      </w:r>
      <w:r w:rsidRPr="0064378C">
        <w:rPr>
          <w:rFonts w:asciiTheme="minorHAnsi" w:hAnsiTheme="minorHAnsi"/>
        </w:rPr>
        <w:t xml:space="preserve"> (e.g. </w:t>
      </w:r>
      <w:r w:rsidRPr="0064378C">
        <w:rPr>
          <w:rFonts w:asciiTheme="minorHAnsi" w:hAnsiTheme="minorHAnsi"/>
          <w:i/>
        </w:rPr>
        <w:t>Dextran</w:t>
      </w:r>
      <w:r w:rsidRPr="0064378C">
        <w:rPr>
          <w:rFonts w:asciiTheme="minorHAnsi" w:hAnsiTheme="minorHAnsi"/>
        </w:rPr>
        <w:t xml:space="preserve">) and change </w:t>
      </w:r>
      <w:r w:rsidRPr="0064378C">
        <w:rPr>
          <w:rFonts w:asciiTheme="minorHAnsi" w:hAnsiTheme="minorHAnsi"/>
          <w:b/>
        </w:rPr>
        <w:t>dn/dc</w:t>
      </w:r>
      <w:r w:rsidRPr="0064378C">
        <w:rPr>
          <w:rFonts w:asciiTheme="minorHAnsi" w:hAnsiTheme="minorHAnsi"/>
        </w:rPr>
        <w:t xml:space="preserve"> to the correct value, e.g. </w:t>
      </w:r>
      <w:r w:rsidRPr="0064378C">
        <w:rPr>
          <w:rFonts w:asciiTheme="minorHAnsi" w:hAnsiTheme="minorHAnsi"/>
          <w:b/>
        </w:rPr>
        <w:t>0.138 mL/g</w:t>
      </w:r>
      <w:r w:rsidRPr="0064378C">
        <w:rPr>
          <w:rFonts w:asciiTheme="minorHAnsi" w:hAnsiTheme="minorHAnsi"/>
        </w:rPr>
        <w:t xml:space="preserve"> for dextran. Click on </w:t>
      </w:r>
      <w:r w:rsidRPr="0064378C">
        <w:rPr>
          <w:rFonts w:asciiTheme="minorHAnsi" w:hAnsiTheme="minorHAnsi"/>
          <w:b/>
        </w:rPr>
        <w:t>OK</w:t>
      </w:r>
      <w:r w:rsidRPr="0064378C">
        <w:rPr>
          <w:rFonts w:asciiTheme="minorHAnsi" w:hAnsiTheme="minorHAnsi"/>
        </w:rPr>
        <w:t xml:space="preserve"> to save your settings and close the Sample tab.</w:t>
      </w:r>
      <w:r w:rsidR="000208D5" w:rsidRPr="0064378C">
        <w:rPr>
          <w:rFonts w:asciiTheme="minorHAnsi" w:hAnsiTheme="minorHAnsi"/>
        </w:rPr>
        <w:t xml:space="preserve"> We’ve now set all the correct configuration parameters for our Zimm plot experiment.</w:t>
      </w:r>
      <w:r w:rsidR="000208D5" w:rsidRPr="0064378C">
        <w:rPr>
          <w:rFonts w:asciiTheme="minorHAnsi" w:hAnsiTheme="minorHAnsi"/>
        </w:rPr>
        <w:br w:type="page"/>
      </w:r>
    </w:p>
    <w:p w:rsidR="00AF4FB1" w:rsidRDefault="00AF4FB1" w:rsidP="000D6472">
      <w:pPr>
        <w:pStyle w:val="Heading3"/>
      </w:pPr>
      <w:r>
        <w:lastRenderedPageBreak/>
        <w:t>Procedures</w:t>
      </w:r>
    </w:p>
    <w:p w:rsidR="00261444" w:rsidRPr="00693186" w:rsidRDefault="00AF4FB1" w:rsidP="00693186">
      <w:pPr>
        <w:pStyle w:val="ListParagraph"/>
        <w:numPr>
          <w:ilvl w:val="0"/>
          <w:numId w:val="24"/>
        </w:numPr>
        <w:rPr>
          <w:rFonts w:asciiTheme="minorHAnsi" w:hAnsiTheme="minorHAnsi"/>
        </w:rPr>
      </w:pPr>
      <w:r w:rsidRPr="00693186">
        <w:rPr>
          <w:rFonts w:asciiTheme="minorHAnsi" w:hAnsiTheme="minorHAnsi"/>
        </w:rPr>
        <w:t>Note that the Procedures in our Experiment do not include the Zimm plot analysis (they are actually a Debye Plot</w:t>
      </w:r>
      <w:r w:rsidR="001A1CF7">
        <w:rPr>
          <w:rFonts w:asciiTheme="minorHAnsi" w:hAnsiTheme="minorHAnsi"/>
        </w:rPr>
        <w:t xml:space="preserve"> – more about that tomorrow</w:t>
      </w:r>
      <w:r w:rsidRPr="00693186">
        <w:rPr>
          <w:rFonts w:asciiTheme="minorHAnsi" w:hAnsiTheme="minorHAnsi"/>
        </w:rPr>
        <w:t>). T</w:t>
      </w:r>
      <w:r w:rsidR="000208D5" w:rsidRPr="00693186">
        <w:rPr>
          <w:rFonts w:asciiTheme="minorHAnsi" w:hAnsiTheme="minorHAnsi"/>
        </w:rPr>
        <w:t>o perform the Zimm plot analysis</w:t>
      </w:r>
      <w:r w:rsidRPr="00693186">
        <w:rPr>
          <w:rFonts w:asciiTheme="minorHAnsi" w:hAnsiTheme="minorHAnsi"/>
        </w:rPr>
        <w:t xml:space="preserve">, we will need to apply a different </w:t>
      </w:r>
      <w:r w:rsidRPr="001A1CF7">
        <w:rPr>
          <w:rFonts w:asciiTheme="minorHAnsi" w:hAnsiTheme="minorHAnsi"/>
          <w:i/>
        </w:rPr>
        <w:t>Method</w:t>
      </w:r>
      <w:r w:rsidRPr="00693186">
        <w:rPr>
          <w:rFonts w:asciiTheme="minorHAnsi" w:hAnsiTheme="minorHAnsi"/>
        </w:rPr>
        <w:t>.</w:t>
      </w:r>
    </w:p>
    <w:p w:rsidR="00AF4FB1" w:rsidRPr="00693186" w:rsidRDefault="00AF4FB1" w:rsidP="00693186">
      <w:pPr>
        <w:pStyle w:val="ListParagraph"/>
        <w:numPr>
          <w:ilvl w:val="0"/>
          <w:numId w:val="24"/>
        </w:numPr>
        <w:rPr>
          <w:rFonts w:asciiTheme="minorHAnsi" w:hAnsiTheme="minorHAnsi"/>
        </w:rPr>
      </w:pPr>
      <w:r w:rsidRPr="00693186">
        <w:rPr>
          <w:rFonts w:asciiTheme="minorHAnsi" w:hAnsiTheme="minorHAnsi"/>
        </w:rPr>
        <w:t xml:space="preserve">In the File Menu, go to </w:t>
      </w:r>
      <w:r w:rsidRPr="00693186">
        <w:rPr>
          <w:rFonts w:asciiTheme="minorHAnsi" w:hAnsiTheme="minorHAnsi"/>
          <w:b/>
        </w:rPr>
        <w:t>Experiment</w:t>
      </w:r>
      <w:r w:rsidRPr="00693186">
        <w:rPr>
          <w:rFonts w:asciiTheme="minorHAnsi" w:hAnsiTheme="minorHAnsi"/>
        </w:rPr>
        <w:t xml:space="preserve"> </w:t>
      </w:r>
      <w:r>
        <w:sym w:font="Symbol" w:char="F0AE"/>
      </w:r>
      <w:r w:rsidRPr="00693186">
        <w:rPr>
          <w:rFonts w:asciiTheme="minorHAnsi" w:hAnsiTheme="minorHAnsi"/>
        </w:rPr>
        <w:t xml:space="preserve"> </w:t>
      </w:r>
      <w:r w:rsidRPr="00693186">
        <w:rPr>
          <w:rFonts w:asciiTheme="minorHAnsi" w:hAnsiTheme="minorHAnsi"/>
          <w:b/>
        </w:rPr>
        <w:t>Apply Method</w:t>
      </w:r>
      <w:r w:rsidRPr="00693186">
        <w:rPr>
          <w:rFonts w:asciiTheme="minorHAnsi" w:hAnsiTheme="minorHAnsi"/>
        </w:rPr>
        <w:t xml:space="preserve"> or right-click on your Experiment in the Workspace and select </w:t>
      </w:r>
      <w:r w:rsidRPr="00693186">
        <w:rPr>
          <w:rFonts w:asciiTheme="minorHAnsi" w:hAnsiTheme="minorHAnsi"/>
          <w:b/>
        </w:rPr>
        <w:t>Apply Method</w:t>
      </w:r>
      <w:r w:rsidRPr="00693186">
        <w:rPr>
          <w:rFonts w:asciiTheme="minorHAnsi" w:hAnsiTheme="minorHAnsi"/>
        </w:rPr>
        <w:t xml:space="preserve">. </w:t>
      </w:r>
      <w:r w:rsidR="00914D78" w:rsidRPr="00693186">
        <w:rPr>
          <w:rFonts w:asciiTheme="minorHAnsi" w:hAnsiTheme="minorHAnsi"/>
        </w:rPr>
        <w:t xml:space="preserve">This will open the </w:t>
      </w:r>
      <w:r w:rsidR="00914D78" w:rsidRPr="00693186">
        <w:rPr>
          <w:rFonts w:asciiTheme="minorHAnsi" w:hAnsiTheme="minorHAnsi"/>
          <w:b/>
        </w:rPr>
        <w:t>New from Existing</w:t>
      </w:r>
      <w:r w:rsidR="00914D78" w:rsidRPr="00693186">
        <w:rPr>
          <w:rFonts w:asciiTheme="minorHAnsi" w:hAnsiTheme="minorHAnsi"/>
        </w:rPr>
        <w:t xml:space="preserve"> Dialog. In the Dialog, navigate to </w:t>
      </w:r>
      <w:r w:rsidR="00914D78" w:rsidRPr="00693186">
        <w:rPr>
          <w:rFonts w:asciiTheme="minorHAnsi" w:hAnsiTheme="minorHAnsi"/>
          <w:b/>
        </w:rPr>
        <w:t>System</w:t>
      </w:r>
      <w:r w:rsidR="00914D78" w:rsidRPr="00693186">
        <w:rPr>
          <w:rFonts w:asciiTheme="minorHAnsi" w:hAnsiTheme="minorHAnsi"/>
        </w:rPr>
        <w:t xml:space="preserve"> </w:t>
      </w:r>
      <w:r w:rsidR="00914D78">
        <w:sym w:font="Symbol" w:char="F0AE"/>
      </w:r>
      <w:r w:rsidR="00914D78" w:rsidRPr="00693186">
        <w:rPr>
          <w:rFonts w:asciiTheme="minorHAnsi" w:hAnsiTheme="minorHAnsi"/>
        </w:rPr>
        <w:t xml:space="preserve"> </w:t>
      </w:r>
      <w:r w:rsidR="00914D78" w:rsidRPr="00693186">
        <w:rPr>
          <w:rFonts w:asciiTheme="minorHAnsi" w:hAnsiTheme="minorHAnsi"/>
          <w:b/>
        </w:rPr>
        <w:t>Methods</w:t>
      </w:r>
      <w:r w:rsidR="00914D78" w:rsidRPr="00693186">
        <w:rPr>
          <w:rFonts w:asciiTheme="minorHAnsi" w:hAnsiTheme="minorHAnsi"/>
        </w:rPr>
        <w:t xml:space="preserve"> </w:t>
      </w:r>
      <w:r w:rsidR="00914D78">
        <w:sym w:font="Symbol" w:char="F0AE"/>
      </w:r>
      <w:r w:rsidR="00914D78" w:rsidRPr="00693186">
        <w:rPr>
          <w:rFonts w:asciiTheme="minorHAnsi" w:hAnsiTheme="minorHAnsi"/>
        </w:rPr>
        <w:t xml:space="preserve"> </w:t>
      </w:r>
      <w:r w:rsidR="00914D78" w:rsidRPr="00693186">
        <w:rPr>
          <w:rFonts w:asciiTheme="minorHAnsi" w:hAnsiTheme="minorHAnsi"/>
          <w:b/>
        </w:rPr>
        <w:t>Light scattering</w:t>
      </w:r>
      <w:r w:rsidR="00914D78" w:rsidRPr="00693186">
        <w:rPr>
          <w:rFonts w:asciiTheme="minorHAnsi" w:hAnsiTheme="minorHAnsi"/>
        </w:rPr>
        <w:t xml:space="preserve"> </w:t>
      </w:r>
      <w:r w:rsidR="00914D78">
        <w:sym w:font="Symbol" w:char="F0AE"/>
      </w:r>
      <w:r w:rsidR="00914D78" w:rsidRPr="00693186">
        <w:rPr>
          <w:rFonts w:asciiTheme="minorHAnsi" w:hAnsiTheme="minorHAnsi"/>
        </w:rPr>
        <w:t xml:space="preserve"> </w:t>
      </w:r>
      <w:r w:rsidR="00914D78" w:rsidRPr="00693186">
        <w:rPr>
          <w:rFonts w:asciiTheme="minorHAnsi" w:hAnsiTheme="minorHAnsi"/>
          <w:b/>
        </w:rPr>
        <w:t>batch (Zimm plot)</w:t>
      </w:r>
      <w:r w:rsidR="00914D78" w:rsidRPr="00693186">
        <w:rPr>
          <w:rFonts w:asciiTheme="minorHAnsi" w:hAnsiTheme="minorHAnsi"/>
        </w:rPr>
        <w:t>. This</w:t>
      </w:r>
      <w:r w:rsidR="00693186" w:rsidRPr="00693186">
        <w:rPr>
          <w:rFonts w:asciiTheme="minorHAnsi" w:hAnsiTheme="minorHAnsi"/>
        </w:rPr>
        <w:t xml:space="preserve"> will create a new</w:t>
      </w:r>
      <w:r w:rsidR="00914D78" w:rsidRPr="00693186">
        <w:rPr>
          <w:rFonts w:asciiTheme="minorHAnsi" w:hAnsiTheme="minorHAnsi"/>
        </w:rPr>
        <w:t xml:space="preserve"> experiment that is called </w:t>
      </w:r>
      <w:r w:rsidR="00914D78" w:rsidRPr="00693186">
        <w:rPr>
          <w:rFonts w:asciiTheme="minorHAnsi" w:hAnsiTheme="minorHAnsi"/>
          <w:b/>
        </w:rPr>
        <w:t>batch (Zimm plot) (from Experiment</w:t>
      </w:r>
      <w:r w:rsidR="00693186" w:rsidRPr="00693186">
        <w:rPr>
          <w:rFonts w:asciiTheme="minorHAnsi" w:hAnsiTheme="minorHAnsi"/>
          <w:b/>
        </w:rPr>
        <w:t xml:space="preserve"> 1</w:t>
      </w:r>
      <w:r w:rsidR="00914D78" w:rsidRPr="00693186">
        <w:rPr>
          <w:rFonts w:asciiTheme="minorHAnsi" w:hAnsiTheme="minorHAnsi"/>
          <w:b/>
        </w:rPr>
        <w:t>)</w:t>
      </w:r>
      <w:r w:rsidR="00914D78" w:rsidRPr="00693186">
        <w:rPr>
          <w:rFonts w:asciiTheme="minorHAnsi" w:hAnsiTheme="minorHAnsi"/>
        </w:rPr>
        <w:t>.</w:t>
      </w:r>
      <w:r w:rsidR="00693186">
        <w:rPr>
          <w:rFonts w:asciiTheme="minorHAnsi" w:hAnsiTheme="minorHAnsi"/>
        </w:rPr>
        <w:t xml:space="preserve"> This new experiment contains all necessary procedures, i.e. </w:t>
      </w:r>
      <w:r w:rsidR="00693186" w:rsidRPr="00CC386D">
        <w:rPr>
          <w:rFonts w:asciiTheme="minorHAnsi" w:hAnsiTheme="minorHAnsi"/>
          <w:i/>
        </w:rPr>
        <w:t>Basic collection</w:t>
      </w:r>
      <w:r w:rsidR="00693186">
        <w:rPr>
          <w:rFonts w:asciiTheme="minorHAnsi" w:hAnsiTheme="minorHAnsi"/>
        </w:rPr>
        <w:t xml:space="preserve">, </w:t>
      </w:r>
      <w:r w:rsidR="00693186" w:rsidRPr="00CC386D">
        <w:rPr>
          <w:rFonts w:asciiTheme="minorHAnsi" w:hAnsiTheme="minorHAnsi"/>
          <w:i/>
        </w:rPr>
        <w:t>Despiking</w:t>
      </w:r>
      <w:r w:rsidR="00693186">
        <w:rPr>
          <w:rFonts w:asciiTheme="minorHAnsi" w:hAnsiTheme="minorHAnsi"/>
        </w:rPr>
        <w:t xml:space="preserve">, </w:t>
      </w:r>
      <w:r w:rsidR="00693186" w:rsidRPr="00CC386D">
        <w:rPr>
          <w:rFonts w:asciiTheme="minorHAnsi" w:hAnsiTheme="minorHAnsi"/>
          <w:i/>
        </w:rPr>
        <w:t>Baselines</w:t>
      </w:r>
      <w:r w:rsidR="00693186">
        <w:rPr>
          <w:rFonts w:asciiTheme="minorHAnsi" w:hAnsiTheme="minorHAnsi"/>
        </w:rPr>
        <w:t xml:space="preserve">, </w:t>
      </w:r>
      <w:r w:rsidR="00693186" w:rsidRPr="00CC386D">
        <w:rPr>
          <w:rFonts w:asciiTheme="minorHAnsi" w:hAnsiTheme="minorHAnsi"/>
          <w:i/>
        </w:rPr>
        <w:t>Peaks</w:t>
      </w:r>
      <w:r w:rsidR="00CC386D">
        <w:rPr>
          <w:rFonts w:asciiTheme="minorHAnsi" w:hAnsiTheme="minorHAnsi"/>
        </w:rPr>
        <w:t>,</w:t>
      </w:r>
      <w:r w:rsidR="00693186">
        <w:rPr>
          <w:rFonts w:asciiTheme="minorHAnsi" w:hAnsiTheme="minorHAnsi"/>
        </w:rPr>
        <w:t xml:space="preserve"> and </w:t>
      </w:r>
      <w:r w:rsidR="00693186" w:rsidRPr="00CC386D">
        <w:rPr>
          <w:rFonts w:asciiTheme="minorHAnsi" w:hAnsiTheme="minorHAnsi"/>
          <w:i/>
        </w:rPr>
        <w:t>A2, Molar Mass &amp;Radius from LS</w:t>
      </w:r>
      <w:r w:rsidR="00CC386D">
        <w:rPr>
          <w:rFonts w:asciiTheme="minorHAnsi" w:hAnsiTheme="minorHAnsi"/>
        </w:rPr>
        <w:t>.</w:t>
      </w:r>
    </w:p>
    <w:p w:rsidR="00693186" w:rsidRDefault="00CC386D" w:rsidP="00693186">
      <w:pPr>
        <w:pStyle w:val="ListParagraph"/>
        <w:numPr>
          <w:ilvl w:val="0"/>
          <w:numId w:val="24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the </w:t>
      </w:r>
      <w:r w:rsidRPr="00CC386D">
        <w:rPr>
          <w:rFonts w:asciiTheme="minorHAnsi" w:hAnsiTheme="minorHAnsi"/>
          <w:b/>
        </w:rPr>
        <w:t>Basic collection</w:t>
      </w:r>
      <w:r>
        <w:rPr>
          <w:rFonts w:asciiTheme="minorHAnsi" w:hAnsiTheme="minorHAnsi"/>
        </w:rPr>
        <w:t xml:space="preserve"> Procedure, set the </w:t>
      </w:r>
      <w:r w:rsidRPr="00CC386D">
        <w:rPr>
          <w:rFonts w:asciiTheme="minorHAnsi" w:hAnsiTheme="minorHAnsi"/>
          <w:b/>
        </w:rPr>
        <w:t>Duration</w:t>
      </w:r>
      <w:r>
        <w:rPr>
          <w:rFonts w:asciiTheme="minorHAnsi" w:hAnsiTheme="minorHAnsi"/>
        </w:rPr>
        <w:t xml:space="preserve"> to </w:t>
      </w:r>
      <w:r w:rsidRPr="00CC386D">
        <w:rPr>
          <w:rFonts w:asciiTheme="minorHAnsi" w:hAnsiTheme="minorHAnsi"/>
          <w:b/>
        </w:rPr>
        <w:t>30 min</w:t>
      </w:r>
      <w:r>
        <w:rPr>
          <w:rFonts w:asciiTheme="minorHAnsi" w:hAnsiTheme="minorHAnsi"/>
        </w:rPr>
        <w:t xml:space="preserve">. Leave the </w:t>
      </w:r>
      <w:r w:rsidRPr="00CC386D">
        <w:rPr>
          <w:rFonts w:asciiTheme="minorHAnsi" w:hAnsiTheme="minorHAnsi"/>
          <w:b/>
        </w:rPr>
        <w:t>Collection Interval</w:t>
      </w:r>
      <w:r>
        <w:rPr>
          <w:rFonts w:asciiTheme="minorHAnsi" w:hAnsiTheme="minorHAnsi"/>
        </w:rPr>
        <w:t xml:space="preserve"> at </w:t>
      </w:r>
      <w:r w:rsidRPr="00CC386D">
        <w:rPr>
          <w:rFonts w:asciiTheme="minorHAnsi" w:hAnsiTheme="minorHAnsi"/>
          <w:b/>
        </w:rPr>
        <w:t>2 sec</w:t>
      </w:r>
      <w:r>
        <w:rPr>
          <w:rFonts w:asciiTheme="minorHAnsi" w:hAnsiTheme="minorHAnsi"/>
        </w:rPr>
        <w:t xml:space="preserve"> and the </w:t>
      </w:r>
      <w:r w:rsidRPr="00CC386D">
        <w:rPr>
          <w:rFonts w:asciiTheme="minorHAnsi" w:hAnsiTheme="minorHAnsi"/>
          <w:b/>
        </w:rPr>
        <w:t>QELS Interval</w:t>
      </w:r>
      <w:r>
        <w:rPr>
          <w:rFonts w:asciiTheme="minorHAnsi" w:hAnsiTheme="minorHAnsi"/>
        </w:rPr>
        <w:t xml:space="preserve"> at </w:t>
      </w:r>
      <w:r w:rsidRPr="00CC386D">
        <w:rPr>
          <w:rFonts w:asciiTheme="minorHAnsi" w:hAnsiTheme="minorHAnsi"/>
          <w:b/>
        </w:rPr>
        <w:t>5 sec</w:t>
      </w:r>
      <w:r>
        <w:rPr>
          <w:rFonts w:asciiTheme="minorHAnsi" w:hAnsiTheme="minorHAnsi"/>
        </w:rPr>
        <w:t xml:space="preserve"> (the QELS Interval parameter is irrelevant if you do not have a QELS or don’t want to collect QELS data). Leave the </w:t>
      </w:r>
      <w:r w:rsidRPr="00CC386D">
        <w:rPr>
          <w:rFonts w:asciiTheme="minorHAnsi" w:hAnsiTheme="minorHAnsi"/>
          <w:b/>
        </w:rPr>
        <w:t>Trigger on Auto-Inject</w:t>
      </w:r>
      <w:r>
        <w:rPr>
          <w:rFonts w:asciiTheme="minorHAnsi" w:hAnsiTheme="minorHAnsi"/>
        </w:rPr>
        <w:t xml:space="preserve"> box unchecked. </w:t>
      </w:r>
    </w:p>
    <w:p w:rsidR="00CC386D" w:rsidRDefault="00CC386D" w:rsidP="00693186">
      <w:pPr>
        <w:pStyle w:val="ListParagraph"/>
        <w:numPr>
          <w:ilvl w:val="0"/>
          <w:numId w:val="24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Click on </w:t>
      </w:r>
      <w:r w:rsidRPr="001A1CF7">
        <w:rPr>
          <w:rFonts w:asciiTheme="minorHAnsi" w:hAnsiTheme="minorHAnsi"/>
          <w:b/>
        </w:rPr>
        <w:t>Apply</w:t>
      </w:r>
      <w:r>
        <w:rPr>
          <w:rFonts w:asciiTheme="minorHAnsi" w:hAnsiTheme="minorHAnsi"/>
        </w:rPr>
        <w:t xml:space="preserve"> to save your settings</w:t>
      </w:r>
      <w:r w:rsidR="000D6472">
        <w:rPr>
          <w:rFonts w:asciiTheme="minorHAnsi" w:hAnsiTheme="minorHAnsi"/>
        </w:rPr>
        <w:t xml:space="preserve"> (</w:t>
      </w:r>
      <w:r w:rsidR="000D6472" w:rsidRPr="001A1CF7">
        <w:rPr>
          <w:rFonts w:asciiTheme="minorHAnsi" w:hAnsiTheme="minorHAnsi"/>
          <w:b/>
        </w:rPr>
        <w:t>Apply</w:t>
      </w:r>
      <w:r w:rsidR="000D6472">
        <w:rPr>
          <w:rFonts w:asciiTheme="minorHAnsi" w:hAnsiTheme="minorHAnsi"/>
        </w:rPr>
        <w:t xml:space="preserve"> will leave the basic collection window open)</w:t>
      </w:r>
      <w:r>
        <w:rPr>
          <w:rFonts w:asciiTheme="minorHAnsi" w:hAnsiTheme="minorHAnsi"/>
        </w:rPr>
        <w:t xml:space="preserve">. </w:t>
      </w:r>
    </w:p>
    <w:p w:rsidR="000D6472" w:rsidRDefault="000D6472" w:rsidP="000D6472">
      <w:pPr>
        <w:rPr>
          <w:rFonts w:asciiTheme="minorHAnsi" w:hAnsiTheme="minorHAnsi"/>
        </w:rPr>
      </w:pPr>
    </w:p>
    <w:p w:rsidR="000D6472" w:rsidRPr="000D6472" w:rsidRDefault="000D6472" w:rsidP="000D6472">
      <w:pPr>
        <w:pStyle w:val="Heading3"/>
      </w:pPr>
      <w:r>
        <w:t>Data Collection</w:t>
      </w:r>
    </w:p>
    <w:p w:rsidR="000D6472" w:rsidRPr="000D6472" w:rsidRDefault="000D6472" w:rsidP="000D6472">
      <w:pPr>
        <w:pStyle w:val="ListParagraph"/>
        <w:numPr>
          <w:ilvl w:val="0"/>
          <w:numId w:val="25"/>
        </w:numPr>
        <w:rPr>
          <w:rFonts w:asciiTheme="minorHAnsi" w:hAnsiTheme="minorHAnsi"/>
        </w:rPr>
      </w:pPr>
      <w:r w:rsidRPr="000D6472">
        <w:rPr>
          <w:rFonts w:asciiTheme="minorHAnsi" w:hAnsiTheme="minorHAnsi"/>
        </w:rPr>
        <w:t xml:space="preserve">Click on the Run Icon (the green arrow on the menu bar) or select Processing </w:t>
      </w:r>
      <w:r>
        <w:sym w:font="Symbol" w:char="F0AE"/>
      </w:r>
      <w:r w:rsidRPr="000D6472">
        <w:rPr>
          <w:rFonts w:asciiTheme="minorHAnsi" w:hAnsiTheme="minorHAnsi"/>
        </w:rPr>
        <w:t xml:space="preserve"> Run to start the experiment.</w:t>
      </w:r>
    </w:p>
    <w:p w:rsidR="000D6472" w:rsidRPr="000D6472" w:rsidRDefault="000D6472" w:rsidP="000D6472">
      <w:pPr>
        <w:pStyle w:val="ListParagraph"/>
        <w:numPr>
          <w:ilvl w:val="0"/>
          <w:numId w:val="25"/>
        </w:numPr>
        <w:rPr>
          <w:rFonts w:asciiTheme="minorHAnsi" w:hAnsiTheme="minorHAnsi"/>
        </w:rPr>
      </w:pPr>
      <w:r w:rsidRPr="000D6472">
        <w:rPr>
          <w:rFonts w:asciiTheme="minorHAnsi" w:hAnsiTheme="minorHAnsi"/>
        </w:rPr>
        <w:t>Collect 5 minutes of Baseline using filtered solvent</w:t>
      </w:r>
    </w:p>
    <w:p w:rsidR="000D6472" w:rsidRPr="000D6472" w:rsidRDefault="000D6472" w:rsidP="000D6472">
      <w:pPr>
        <w:pStyle w:val="ListParagraph"/>
        <w:numPr>
          <w:ilvl w:val="0"/>
          <w:numId w:val="25"/>
        </w:numPr>
        <w:rPr>
          <w:rFonts w:asciiTheme="minorHAnsi" w:hAnsiTheme="minorHAnsi"/>
        </w:rPr>
      </w:pPr>
      <w:r w:rsidRPr="000D6472">
        <w:rPr>
          <w:rFonts w:asciiTheme="minorHAnsi" w:hAnsiTheme="minorHAnsi"/>
        </w:rPr>
        <w:t>Collect 3-5 minutes 10 kDa Dextran</w:t>
      </w:r>
      <w:r w:rsidR="001A1CF7">
        <w:rPr>
          <w:rFonts w:asciiTheme="minorHAnsi" w:hAnsiTheme="minorHAnsi"/>
        </w:rPr>
        <w:t xml:space="preserve"> (for Normalization)</w:t>
      </w:r>
    </w:p>
    <w:p w:rsidR="000D6472" w:rsidRPr="000D6472" w:rsidRDefault="000D6472" w:rsidP="000D6472">
      <w:pPr>
        <w:pStyle w:val="ListParagraph"/>
        <w:numPr>
          <w:ilvl w:val="0"/>
          <w:numId w:val="25"/>
        </w:numPr>
        <w:rPr>
          <w:rFonts w:asciiTheme="minorHAnsi" w:hAnsiTheme="minorHAnsi"/>
        </w:rPr>
      </w:pPr>
      <w:r w:rsidRPr="000D6472">
        <w:rPr>
          <w:rFonts w:asciiTheme="minorHAnsi" w:hAnsiTheme="minorHAnsi"/>
        </w:rPr>
        <w:t>Collect 3-5 minutes of each concentration of the unknown Dextran in solvent (0.2 – 2.0 mg/mL)</w:t>
      </w:r>
    </w:p>
    <w:p w:rsidR="000D6472" w:rsidRDefault="000D6472" w:rsidP="000D6472">
      <w:pPr>
        <w:pStyle w:val="ListParagraph"/>
        <w:numPr>
          <w:ilvl w:val="0"/>
          <w:numId w:val="25"/>
        </w:numPr>
        <w:rPr>
          <w:rFonts w:asciiTheme="minorHAnsi" w:hAnsiTheme="minorHAnsi"/>
        </w:rPr>
      </w:pPr>
      <w:r w:rsidRPr="000D6472">
        <w:rPr>
          <w:rFonts w:asciiTheme="minorHAnsi" w:hAnsiTheme="minorHAnsi"/>
        </w:rPr>
        <w:t xml:space="preserve">Finish with original baseline solvent for 3-5 min </w:t>
      </w:r>
      <w:proofErr w:type="gramStart"/>
      <w:r w:rsidRPr="000D6472">
        <w:rPr>
          <w:rFonts w:asciiTheme="minorHAnsi" w:hAnsiTheme="minorHAnsi"/>
        </w:rPr>
        <w:t>to complete</w:t>
      </w:r>
      <w:proofErr w:type="gramEnd"/>
      <w:r w:rsidRPr="000D6472">
        <w:rPr>
          <w:rFonts w:asciiTheme="minorHAnsi" w:hAnsiTheme="minorHAnsi"/>
        </w:rPr>
        <w:t xml:space="preserve"> the baseline.</w:t>
      </w:r>
    </w:p>
    <w:p w:rsidR="000D6472" w:rsidRDefault="000D6472" w:rsidP="000D6472">
      <w:pPr>
        <w:rPr>
          <w:rFonts w:asciiTheme="minorHAnsi" w:hAnsiTheme="minorHAnsi"/>
        </w:rPr>
      </w:pPr>
    </w:p>
    <w:p w:rsidR="000D6472" w:rsidRPr="000D6472" w:rsidRDefault="000D6472" w:rsidP="000D6472">
      <w:pPr>
        <w:rPr>
          <w:rFonts w:asciiTheme="minorHAnsi" w:hAnsiTheme="minorHAnsi"/>
        </w:rPr>
      </w:pPr>
      <w:r w:rsidRPr="00E61DD4">
        <w:rPr>
          <w:rFonts w:asciiTheme="minorHAnsi" w:hAnsiTheme="minorHAnsi"/>
          <w:b/>
        </w:rPr>
        <w:t>Important:  Syringe-tip filters are required for batch mode light scattering operation!</w:t>
      </w:r>
    </w:p>
    <w:p w:rsidR="008F14BA" w:rsidRDefault="008F14BA" w:rsidP="008F14BA">
      <w:pPr>
        <w:rPr>
          <w:rFonts w:asciiTheme="minorHAnsi" w:hAnsiTheme="minorHAnsi"/>
        </w:rPr>
      </w:pPr>
    </w:p>
    <w:p w:rsidR="000D6472" w:rsidRPr="00E61DD4" w:rsidRDefault="000D6472" w:rsidP="008F14BA">
      <w:pPr>
        <w:rPr>
          <w:rFonts w:asciiTheme="minorHAnsi" w:hAnsiTheme="minorHAnsi"/>
        </w:rPr>
      </w:pPr>
    </w:p>
    <w:p w:rsidR="000D6472" w:rsidRPr="000D6472" w:rsidRDefault="000D6472" w:rsidP="008F14BA">
      <w:pPr>
        <w:rPr>
          <w:rFonts w:asciiTheme="minorHAnsi" w:hAnsiTheme="minorHAnsi"/>
          <w:b/>
        </w:rPr>
      </w:pPr>
      <w:r w:rsidRPr="000D6472">
        <w:rPr>
          <w:rFonts w:asciiTheme="minorHAnsi" w:hAnsiTheme="minorHAnsi"/>
          <w:b/>
        </w:rPr>
        <w:t>Notes:</w:t>
      </w:r>
    </w:p>
    <w:p w:rsidR="000D6472" w:rsidRPr="000D6472" w:rsidRDefault="000D6472" w:rsidP="000D6472">
      <w:pPr>
        <w:pStyle w:val="ListParagraph"/>
        <w:numPr>
          <w:ilvl w:val="0"/>
          <w:numId w:val="26"/>
        </w:numPr>
        <w:rPr>
          <w:rFonts w:asciiTheme="minorHAnsi" w:hAnsiTheme="minorHAnsi"/>
        </w:rPr>
      </w:pPr>
      <w:r w:rsidRPr="000D6472">
        <w:rPr>
          <w:rFonts w:asciiTheme="minorHAnsi" w:hAnsiTheme="minorHAnsi"/>
        </w:rPr>
        <w:t xml:space="preserve">In ASTRA 6, the data collection can be paused and resumed (this </w:t>
      </w:r>
      <w:r w:rsidR="00F449B5">
        <w:rPr>
          <w:rFonts w:asciiTheme="minorHAnsi" w:hAnsiTheme="minorHAnsi"/>
        </w:rPr>
        <w:t>was</w:t>
      </w:r>
      <w:r w:rsidRPr="000D6472">
        <w:rPr>
          <w:rFonts w:asciiTheme="minorHAnsi" w:hAnsiTheme="minorHAnsi"/>
        </w:rPr>
        <w:t xml:space="preserve"> not possible in ASTRA 5)</w:t>
      </w:r>
      <w:r w:rsidR="00BD778B">
        <w:rPr>
          <w:rFonts w:asciiTheme="minorHAnsi" w:hAnsiTheme="minorHAnsi"/>
        </w:rPr>
        <w:t>.</w:t>
      </w:r>
    </w:p>
    <w:p w:rsidR="008F14BA" w:rsidRDefault="000D6472" w:rsidP="000D6472">
      <w:pPr>
        <w:pStyle w:val="ListParagraph"/>
        <w:numPr>
          <w:ilvl w:val="0"/>
          <w:numId w:val="26"/>
        </w:numPr>
        <w:rPr>
          <w:rFonts w:asciiTheme="minorHAnsi" w:hAnsiTheme="minorHAnsi"/>
        </w:rPr>
      </w:pPr>
      <w:r w:rsidRPr="000D6472">
        <w:rPr>
          <w:rFonts w:asciiTheme="minorHAnsi" w:hAnsiTheme="minorHAnsi"/>
        </w:rPr>
        <w:t>Y</w:t>
      </w:r>
      <w:r w:rsidR="008F14BA" w:rsidRPr="000D6472">
        <w:rPr>
          <w:rFonts w:asciiTheme="minorHAnsi" w:hAnsiTheme="minorHAnsi"/>
        </w:rPr>
        <w:t xml:space="preserve">ou can </w:t>
      </w:r>
      <w:r w:rsidRPr="000D6472">
        <w:rPr>
          <w:rFonts w:asciiTheme="minorHAnsi" w:hAnsiTheme="minorHAnsi"/>
        </w:rPr>
        <w:t>always extend</w:t>
      </w:r>
      <w:r w:rsidR="00971B26" w:rsidRPr="000D6472">
        <w:rPr>
          <w:rFonts w:asciiTheme="minorHAnsi" w:hAnsiTheme="minorHAnsi"/>
        </w:rPr>
        <w:t xml:space="preserve"> the acquisition time by using</w:t>
      </w:r>
      <w:r w:rsidR="008F14BA" w:rsidRPr="000D6472">
        <w:rPr>
          <w:rFonts w:asciiTheme="minorHAnsi" w:hAnsiTheme="minorHAnsi"/>
        </w:rPr>
        <w:t xml:space="preserve"> the </w:t>
      </w:r>
      <w:r w:rsidR="008F14BA" w:rsidRPr="000D6472">
        <w:rPr>
          <w:rFonts w:asciiTheme="minorHAnsi" w:hAnsiTheme="minorHAnsi"/>
          <w:b/>
          <w:bCs/>
        </w:rPr>
        <w:t>Run Indefinitely</w:t>
      </w:r>
      <w:r w:rsidR="008F14BA" w:rsidRPr="000D6472">
        <w:rPr>
          <w:rFonts w:asciiTheme="minorHAnsi" w:hAnsiTheme="minorHAnsi"/>
        </w:rPr>
        <w:t xml:space="preserve"> option if you find yourself running short of time (</w:t>
      </w:r>
      <w:r w:rsidR="008F14BA" w:rsidRPr="000D6472">
        <w:rPr>
          <w:rFonts w:asciiTheme="minorHAnsi" w:hAnsiTheme="minorHAnsi"/>
          <w:b/>
        </w:rPr>
        <w:t>Experiment \ Run Indefinitely</w:t>
      </w:r>
      <w:r w:rsidR="008F14BA" w:rsidRPr="000D6472">
        <w:rPr>
          <w:rFonts w:asciiTheme="minorHAnsi" w:hAnsiTheme="minorHAnsi"/>
        </w:rPr>
        <w:t xml:space="preserve">).  Use </w:t>
      </w:r>
      <w:r w:rsidR="008F14BA" w:rsidRPr="000D6472">
        <w:rPr>
          <w:rFonts w:asciiTheme="minorHAnsi" w:hAnsiTheme="minorHAnsi"/>
          <w:b/>
        </w:rPr>
        <w:t>Stop Collection</w:t>
      </w:r>
      <w:r w:rsidR="008F14BA" w:rsidRPr="000D6472">
        <w:rPr>
          <w:rFonts w:asciiTheme="minorHAnsi" w:hAnsiTheme="minorHAnsi"/>
        </w:rPr>
        <w:t xml:space="preserve"> to end the run</w:t>
      </w:r>
      <w:r w:rsidR="00971B26" w:rsidRPr="000D6472">
        <w:rPr>
          <w:rFonts w:asciiTheme="minorHAnsi" w:hAnsiTheme="minorHAnsi"/>
        </w:rPr>
        <w:t xml:space="preserve"> </w:t>
      </w:r>
      <w:r w:rsidR="00AF7ECB" w:rsidRPr="000D6472">
        <w:rPr>
          <w:rFonts w:asciiTheme="minorHAnsi" w:hAnsiTheme="minorHAnsi"/>
        </w:rPr>
        <w:t>when the data collection is complete</w:t>
      </w:r>
      <w:r w:rsidR="008F14BA" w:rsidRPr="000D6472">
        <w:rPr>
          <w:rFonts w:asciiTheme="minorHAnsi" w:hAnsiTheme="minorHAnsi"/>
        </w:rPr>
        <w:t>.</w:t>
      </w:r>
    </w:p>
    <w:p w:rsidR="000D6472" w:rsidRDefault="000D6472" w:rsidP="000D6472">
      <w:pPr>
        <w:rPr>
          <w:rFonts w:asciiTheme="minorHAnsi" w:hAnsiTheme="minorHAnsi"/>
        </w:rPr>
      </w:pPr>
    </w:p>
    <w:p w:rsidR="000D6472" w:rsidRDefault="000D6472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0D6472" w:rsidRDefault="000D6472" w:rsidP="006C5993">
      <w:pPr>
        <w:pStyle w:val="Heading3"/>
      </w:pPr>
      <w:r>
        <w:lastRenderedPageBreak/>
        <w:t>Data Processing</w:t>
      </w:r>
    </w:p>
    <w:p w:rsidR="000D6472" w:rsidRDefault="000D6472" w:rsidP="000D6472">
      <w:pPr>
        <w:rPr>
          <w:rFonts w:asciiTheme="minorHAnsi" w:hAnsiTheme="minorHAnsi"/>
        </w:rPr>
      </w:pPr>
    </w:p>
    <w:p w:rsidR="006C5993" w:rsidRPr="000C26C5" w:rsidRDefault="006C5993" w:rsidP="000D6472">
      <w:pPr>
        <w:rPr>
          <w:rFonts w:asciiTheme="minorHAnsi" w:hAnsiTheme="minorHAnsi"/>
          <w:b/>
          <w:i/>
        </w:rPr>
      </w:pPr>
      <w:r w:rsidRPr="000C26C5">
        <w:rPr>
          <w:rFonts w:asciiTheme="minorHAnsi" w:hAnsiTheme="minorHAnsi"/>
          <w:b/>
          <w:i/>
        </w:rPr>
        <w:t>Basic Collection Window after data collection:</w:t>
      </w:r>
    </w:p>
    <w:p w:rsidR="006C5993" w:rsidRDefault="006C5993" w:rsidP="000D6472">
      <w:pPr>
        <w:rPr>
          <w:rFonts w:asciiTheme="minorHAnsi" w:hAnsiTheme="minorHAnsi"/>
        </w:rPr>
      </w:pPr>
    </w:p>
    <w:p w:rsidR="00A47C05" w:rsidRPr="00E61DD4" w:rsidRDefault="006F49EE" w:rsidP="008F14BA">
      <w:pPr>
        <w:rPr>
          <w:rFonts w:asciiTheme="minorHAnsi" w:hAnsiTheme="minorHAnsi"/>
        </w:rPr>
      </w:pPr>
      <w:r>
        <w:rPr>
          <w:rFonts w:asciiTheme="minorHAnsi" w:hAnsiTheme="minorHAnsi"/>
          <w:noProof/>
          <w:lang w:eastAsia="zh-CN"/>
        </w:rPr>
        <w:pict>
          <v:line id="_x0000_s1043" style="position:absolute;z-index:251658752" from="271.75pt,189.55pt" to="373pt,202.6pt">
            <v:stroke endarrow="block"/>
          </v:line>
        </w:pict>
      </w:r>
      <w:r>
        <w:rPr>
          <w:rFonts w:asciiTheme="minorHAnsi" w:hAnsiTheme="minorHAnsi"/>
          <w:noProof/>
          <w:lang w:eastAsia="zh-CN"/>
        </w:rPr>
        <w:pict>
          <v:line id="_x0000_s1045" style="position:absolute;flip:x;z-index:251660800" from="60.5pt,188.45pt" to="221.7pt,202.6pt">
            <v:stroke endarrow="block"/>
          </v:line>
        </w:pict>
      </w:r>
      <w:r>
        <w:rPr>
          <w:rFonts w:asciiTheme="minorHAnsi" w:hAnsiTheme="minorHAnsi"/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margin-left:217.6pt;margin-top:178.55pt;width:55.8pt;height:21.9pt;z-index:251659776" stroked="f">
            <v:textbox style="mso-next-textbox:#_x0000_s1044">
              <w:txbxContent>
                <w:p w:rsidR="00A9166B" w:rsidRPr="006C5993" w:rsidRDefault="00A9166B">
                  <w:pPr>
                    <w:rPr>
                      <w:rFonts w:asciiTheme="minorHAnsi" w:hAnsiTheme="minorHAnsi"/>
                    </w:rPr>
                  </w:pPr>
                  <w:r w:rsidRPr="006C5993">
                    <w:rPr>
                      <w:rFonts w:asciiTheme="minorHAnsi" w:hAnsiTheme="minorHAnsi"/>
                    </w:rPr>
                    <w:t>Baseline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  <w:lang w:eastAsia="zh-CN"/>
        </w:rPr>
        <w:pict>
          <v:line id="_x0000_s1041" style="position:absolute;z-index:251656704" from="172.5pt,27.75pt" to="238.8pt,100.6pt">
            <v:stroke endarrow="block"/>
          </v:line>
        </w:pict>
      </w:r>
      <w:r>
        <w:rPr>
          <w:rFonts w:asciiTheme="minorHAnsi" w:hAnsiTheme="minorHAnsi"/>
          <w:noProof/>
          <w:lang w:eastAsia="zh-CN"/>
        </w:rPr>
        <w:pict>
          <v:line id="_x0000_s1039" style="position:absolute;z-index:251654656" from="162.1pt,23pt" to="208.6pt,147.75pt">
            <v:stroke endarrow="block"/>
          </v:line>
        </w:pict>
      </w:r>
      <w:r>
        <w:rPr>
          <w:rFonts w:asciiTheme="minorHAnsi" w:hAnsiTheme="minorHAnsi"/>
          <w:noProof/>
          <w:lang w:eastAsia="zh-CN"/>
        </w:rPr>
        <w:pict>
          <v:line id="_x0000_s1037" style="position:absolute;z-index:251652608" from="155.4pt,26.75pt" to="161.1pt,181.8pt">
            <v:stroke endarrow="block"/>
          </v:line>
        </w:pict>
      </w:r>
      <w:r>
        <w:rPr>
          <w:rFonts w:asciiTheme="minorHAnsi" w:hAnsiTheme="minorHAnsi"/>
          <w:noProof/>
          <w:lang w:eastAsia="zh-CN"/>
        </w:rPr>
        <w:pict>
          <v:line id="_x0000_s1040" style="position:absolute;z-index:251655680" from="180.15pt,25.9pt" to="268.95pt,58.6pt">
            <v:stroke endarrow="block"/>
          </v:line>
        </w:pict>
      </w:r>
      <w:r>
        <w:rPr>
          <w:rFonts w:asciiTheme="minorHAnsi" w:hAnsiTheme="minorHAnsi"/>
          <w:noProof/>
          <w:lang w:eastAsia="zh-CN"/>
        </w:rPr>
        <w:pict>
          <v:shape id="_x0000_s1038" type="#_x0000_t202" style="position:absolute;margin-left:117.85pt;margin-top:18.4pt;width:100.15pt;height:21.9pt;z-index:251673088" stroked="f">
            <v:textbox style="mso-next-textbox:#_x0000_s1038">
              <w:txbxContent>
                <w:p w:rsidR="00A9166B" w:rsidRPr="006C5993" w:rsidRDefault="00A9166B" w:rsidP="006C5993">
                  <w:pPr>
                    <w:shd w:val="clear" w:color="auto" w:fill="FFFFFF"/>
                    <w:rPr>
                      <w:rFonts w:asciiTheme="minorHAnsi" w:hAnsiTheme="minorHAnsi" w:cs="Arial"/>
                      <w:sz w:val="22"/>
                    </w:rPr>
                  </w:pPr>
                  <w:proofErr w:type="gramStart"/>
                  <w:r w:rsidRPr="006C5993">
                    <w:rPr>
                      <w:rFonts w:asciiTheme="minorHAnsi" w:hAnsiTheme="minorHAnsi" w:cs="Arial"/>
                      <w:sz w:val="22"/>
                    </w:rPr>
                    <w:t>unknown</w:t>
                  </w:r>
                  <w:proofErr w:type="gramEnd"/>
                  <w:r w:rsidRPr="006C5993">
                    <w:rPr>
                      <w:rFonts w:asciiTheme="minorHAnsi" w:hAnsiTheme="minorHAnsi" w:cs="Arial"/>
                      <w:sz w:val="22"/>
                    </w:rPr>
                    <w:t xml:space="preserve"> dextran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  <w:lang w:eastAsia="zh-CN"/>
        </w:rPr>
        <w:pict>
          <v:shape id="_x0000_s1033" type="#_x0000_t202" style="position:absolute;margin-left:49.5pt;margin-top:86.45pt;width:94.05pt;height:37.2pt;z-index:251651584" stroked="f">
            <v:textbox style="mso-next-textbox:#_x0000_s1033">
              <w:txbxContent>
                <w:p w:rsidR="00A9166B" w:rsidRPr="006C5993" w:rsidRDefault="00A9166B">
                  <w:pPr>
                    <w:rPr>
                      <w:rFonts w:asciiTheme="minorHAnsi" w:hAnsiTheme="minorHAnsi" w:cs="Arial"/>
                      <w:sz w:val="22"/>
                    </w:rPr>
                  </w:pPr>
                  <w:r w:rsidRPr="006C5993">
                    <w:rPr>
                      <w:rFonts w:asciiTheme="minorHAnsi" w:hAnsiTheme="minorHAnsi" w:cs="Arial"/>
                      <w:sz w:val="22"/>
                    </w:rPr>
                    <w:t>10 kDa dextran for normalization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  <w:lang w:eastAsia="zh-CN"/>
        </w:rPr>
        <w:pict>
          <v:line id="_x0000_s1032" style="position:absolute;z-index:251650560" from="88.85pt,123.15pt" to="108.2pt,162.3pt">
            <v:stroke endarrow="block"/>
          </v:line>
        </w:pict>
      </w:r>
      <w:r>
        <w:rPr>
          <w:rFonts w:asciiTheme="minorHAnsi" w:hAnsiTheme="minorHAnsi"/>
          <w:noProof/>
          <w:lang w:eastAsia="zh-CN"/>
        </w:rPr>
        <w:pict>
          <v:line id="_x0000_s1042" style="position:absolute;z-index:251657728" from="213.75pt,24.45pt" to="307.5pt,24.45pt">
            <v:stroke endarrow="block"/>
          </v:line>
        </w:pict>
      </w:r>
      <w:r w:rsidR="006C5993">
        <w:rPr>
          <w:rFonts w:asciiTheme="minorHAnsi" w:hAnsiTheme="minorHAnsi"/>
          <w:noProof/>
        </w:rPr>
        <w:drawing>
          <wp:inline distT="0" distB="0" distL="0" distR="0">
            <wp:extent cx="5943600" cy="2984131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84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3506" w:rsidRPr="000C26C5" w:rsidRDefault="00603506" w:rsidP="00971B26">
      <w:pPr>
        <w:rPr>
          <w:rFonts w:asciiTheme="minorHAnsi" w:hAnsiTheme="minorHAnsi"/>
        </w:rPr>
      </w:pPr>
    </w:p>
    <w:p w:rsidR="000C26C5" w:rsidRPr="000C26C5" w:rsidRDefault="000C26C5">
      <w:pPr>
        <w:rPr>
          <w:rFonts w:asciiTheme="minorHAnsi" w:hAnsiTheme="minorHAnsi"/>
          <w:b/>
          <w:i/>
        </w:rPr>
      </w:pPr>
      <w:r w:rsidRPr="000C26C5">
        <w:rPr>
          <w:rFonts w:asciiTheme="minorHAnsi" w:hAnsiTheme="minorHAnsi"/>
          <w:b/>
          <w:i/>
        </w:rPr>
        <w:t>Baselines:</w:t>
      </w:r>
    </w:p>
    <w:p w:rsidR="00971B26" w:rsidRPr="000C26C5" w:rsidRDefault="000C26C5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After the data collection has been stopped, a message will appear that informs you that no baselines have been defined. Click on </w:t>
      </w:r>
      <w:r w:rsidRPr="001A1CF7">
        <w:rPr>
          <w:rFonts w:asciiTheme="minorHAnsi" w:hAnsiTheme="minorHAnsi"/>
          <w:b/>
        </w:rPr>
        <w:t>OK</w:t>
      </w:r>
      <w:r>
        <w:rPr>
          <w:rFonts w:asciiTheme="minorHAnsi" w:hAnsiTheme="minorHAnsi"/>
        </w:rPr>
        <w:t xml:space="preserve"> to go to the baselines procedure.</w:t>
      </w:r>
    </w:p>
    <w:p w:rsidR="005D2C2E" w:rsidRPr="000C26C5" w:rsidRDefault="000C26C5" w:rsidP="000C26C5">
      <w:pPr>
        <w:pStyle w:val="ListParagraph"/>
        <w:numPr>
          <w:ilvl w:val="0"/>
          <w:numId w:val="28"/>
        </w:numPr>
        <w:rPr>
          <w:rFonts w:asciiTheme="minorHAnsi" w:hAnsiTheme="minorHAnsi"/>
        </w:rPr>
      </w:pPr>
      <w:r w:rsidRPr="000C26C5">
        <w:rPr>
          <w:rFonts w:asciiTheme="minorHAnsi" w:hAnsiTheme="minorHAnsi"/>
        </w:rPr>
        <w:t xml:space="preserve">In the </w:t>
      </w:r>
      <w:r w:rsidRPr="001A1CF7">
        <w:rPr>
          <w:rFonts w:asciiTheme="minorHAnsi" w:hAnsiTheme="minorHAnsi"/>
          <w:b/>
        </w:rPr>
        <w:t>Define Baselines</w:t>
      </w:r>
      <w:r w:rsidRPr="000C26C5">
        <w:rPr>
          <w:rFonts w:asciiTheme="minorHAnsi" w:hAnsiTheme="minorHAnsi"/>
        </w:rPr>
        <w:t xml:space="preserve"> window, left-mouse </w:t>
      </w:r>
      <w:proofErr w:type="gramStart"/>
      <w:r w:rsidRPr="000C26C5">
        <w:rPr>
          <w:rFonts w:asciiTheme="minorHAnsi" w:hAnsiTheme="minorHAnsi"/>
        </w:rPr>
        <w:t>click</w:t>
      </w:r>
      <w:proofErr w:type="gramEnd"/>
      <w:r w:rsidRPr="000C26C5">
        <w:rPr>
          <w:rFonts w:asciiTheme="minorHAnsi" w:hAnsiTheme="minorHAnsi"/>
        </w:rPr>
        <w:t xml:space="preserve"> and drag to define the baseline for the 90</w:t>
      </w:r>
      <w:r w:rsidRPr="000C26C5">
        <w:rPr>
          <w:rFonts w:asciiTheme="minorHAnsi" w:hAnsiTheme="minorHAnsi" w:cs="Arial"/>
        </w:rPr>
        <w:t>°</w:t>
      </w:r>
      <w:r w:rsidRPr="000C26C5">
        <w:rPr>
          <w:rFonts w:asciiTheme="minorHAnsi" w:hAnsiTheme="minorHAnsi"/>
        </w:rPr>
        <w:t xml:space="preserve"> detector (LS 11 for the Heleos, LS 2 for the TREOS).</w:t>
      </w:r>
    </w:p>
    <w:p w:rsidR="000C26C5" w:rsidRPr="000C26C5" w:rsidRDefault="000C26C5" w:rsidP="000C26C5">
      <w:pPr>
        <w:pStyle w:val="ListParagraph"/>
        <w:numPr>
          <w:ilvl w:val="0"/>
          <w:numId w:val="28"/>
        </w:numPr>
        <w:rPr>
          <w:rFonts w:asciiTheme="minorHAnsi" w:hAnsiTheme="minorHAnsi"/>
        </w:rPr>
      </w:pPr>
      <w:r w:rsidRPr="000C26C5">
        <w:rPr>
          <w:rFonts w:asciiTheme="minorHAnsi" w:hAnsiTheme="minorHAnsi"/>
        </w:rPr>
        <w:t xml:space="preserve">Click on </w:t>
      </w:r>
      <w:r w:rsidRPr="001A1CF7">
        <w:rPr>
          <w:rFonts w:asciiTheme="minorHAnsi" w:hAnsiTheme="minorHAnsi"/>
          <w:b/>
        </w:rPr>
        <w:t>Set All</w:t>
      </w:r>
      <w:r w:rsidRPr="000C26C5">
        <w:rPr>
          <w:rFonts w:asciiTheme="minorHAnsi" w:hAnsiTheme="minorHAnsi"/>
        </w:rPr>
        <w:t xml:space="preserve"> to define baselines for all other detectors. Note: </w:t>
      </w:r>
      <w:proofErr w:type="spellStart"/>
      <w:r w:rsidRPr="001A1CF7">
        <w:rPr>
          <w:rFonts w:asciiTheme="minorHAnsi" w:hAnsiTheme="minorHAnsi"/>
          <w:b/>
        </w:rPr>
        <w:t>Autofind</w:t>
      </w:r>
      <w:proofErr w:type="spellEnd"/>
      <w:r w:rsidRPr="001A1CF7">
        <w:rPr>
          <w:rFonts w:asciiTheme="minorHAnsi" w:hAnsiTheme="minorHAnsi"/>
          <w:b/>
        </w:rPr>
        <w:t xml:space="preserve"> Baselines</w:t>
      </w:r>
      <w:r w:rsidRPr="000C26C5">
        <w:rPr>
          <w:rFonts w:asciiTheme="minorHAnsi" w:hAnsiTheme="minorHAnsi"/>
        </w:rPr>
        <w:t xml:space="preserve"> will generally not work for </w:t>
      </w:r>
      <w:r w:rsidR="001A1CF7">
        <w:rPr>
          <w:rFonts w:asciiTheme="minorHAnsi" w:hAnsiTheme="minorHAnsi"/>
        </w:rPr>
        <w:t xml:space="preserve">batch experiments like </w:t>
      </w:r>
      <w:r w:rsidRPr="000C26C5">
        <w:rPr>
          <w:rFonts w:asciiTheme="minorHAnsi" w:hAnsiTheme="minorHAnsi"/>
        </w:rPr>
        <w:t>Zimm plots.</w:t>
      </w:r>
    </w:p>
    <w:p w:rsidR="000C26C5" w:rsidRPr="000C26C5" w:rsidRDefault="000C26C5" w:rsidP="000C26C5">
      <w:pPr>
        <w:pStyle w:val="ListParagraph"/>
        <w:numPr>
          <w:ilvl w:val="0"/>
          <w:numId w:val="28"/>
        </w:numPr>
        <w:rPr>
          <w:rFonts w:asciiTheme="minorHAnsi" w:hAnsiTheme="minorHAnsi"/>
        </w:rPr>
      </w:pPr>
      <w:r w:rsidRPr="000C26C5">
        <w:rPr>
          <w:rFonts w:asciiTheme="minorHAnsi" w:hAnsiTheme="minorHAnsi"/>
        </w:rPr>
        <w:t>Check the other detector baselines to verify correct baseline settings.</w:t>
      </w:r>
    </w:p>
    <w:p w:rsidR="000C26C5" w:rsidRPr="000C26C5" w:rsidRDefault="000C26C5" w:rsidP="000C26C5">
      <w:pPr>
        <w:pStyle w:val="ListParagraph"/>
        <w:numPr>
          <w:ilvl w:val="0"/>
          <w:numId w:val="28"/>
        </w:numPr>
        <w:rPr>
          <w:rFonts w:asciiTheme="minorHAnsi" w:hAnsiTheme="minorHAnsi"/>
        </w:rPr>
      </w:pPr>
      <w:r w:rsidRPr="000C26C5">
        <w:rPr>
          <w:rFonts w:asciiTheme="minorHAnsi" w:hAnsiTheme="minorHAnsi"/>
        </w:rPr>
        <w:t xml:space="preserve">Click on </w:t>
      </w:r>
      <w:r w:rsidRPr="001A1CF7">
        <w:rPr>
          <w:rFonts w:asciiTheme="minorHAnsi" w:hAnsiTheme="minorHAnsi"/>
          <w:b/>
        </w:rPr>
        <w:t>OK</w:t>
      </w:r>
      <w:r w:rsidRPr="000C26C5">
        <w:rPr>
          <w:rFonts w:asciiTheme="minorHAnsi" w:hAnsiTheme="minorHAnsi"/>
        </w:rPr>
        <w:t xml:space="preserve"> to </w:t>
      </w:r>
      <w:r>
        <w:rPr>
          <w:rFonts w:asciiTheme="minorHAnsi" w:hAnsiTheme="minorHAnsi"/>
        </w:rPr>
        <w:t>save your settings</w:t>
      </w:r>
      <w:r w:rsidR="00C9650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and </w:t>
      </w:r>
      <w:r w:rsidRPr="000C26C5">
        <w:rPr>
          <w:rFonts w:asciiTheme="minorHAnsi" w:hAnsiTheme="minorHAnsi"/>
        </w:rPr>
        <w:t>close the procedure</w:t>
      </w:r>
      <w:r>
        <w:rPr>
          <w:rFonts w:asciiTheme="minorHAnsi" w:hAnsiTheme="minorHAnsi"/>
        </w:rPr>
        <w:t>.</w:t>
      </w:r>
      <w:r w:rsidRPr="000C26C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Then click on </w:t>
      </w:r>
      <w:r w:rsidRPr="001A1CF7">
        <w:rPr>
          <w:rFonts w:asciiTheme="minorHAnsi" w:hAnsiTheme="minorHAnsi"/>
          <w:b/>
        </w:rPr>
        <w:t>OK</w:t>
      </w:r>
      <w:r>
        <w:rPr>
          <w:rFonts w:asciiTheme="minorHAnsi" w:hAnsiTheme="minorHAnsi"/>
        </w:rPr>
        <w:t xml:space="preserve"> in the message dialog that informs you that the file does not have any peaks defined. This will </w:t>
      </w:r>
      <w:r w:rsidRPr="000C26C5">
        <w:rPr>
          <w:rFonts w:asciiTheme="minorHAnsi" w:hAnsiTheme="minorHAnsi"/>
        </w:rPr>
        <w:t xml:space="preserve">automatically advance to the </w:t>
      </w:r>
      <w:r w:rsidRPr="001A1CF7">
        <w:rPr>
          <w:rFonts w:asciiTheme="minorHAnsi" w:hAnsiTheme="minorHAnsi"/>
          <w:b/>
        </w:rPr>
        <w:t>Peaks</w:t>
      </w:r>
      <w:r w:rsidRPr="000C26C5">
        <w:rPr>
          <w:rFonts w:asciiTheme="minorHAnsi" w:hAnsiTheme="minorHAnsi"/>
        </w:rPr>
        <w:t xml:space="preserve"> procedure</w:t>
      </w:r>
      <w:r>
        <w:rPr>
          <w:rFonts w:asciiTheme="minorHAnsi" w:hAnsiTheme="minorHAnsi"/>
        </w:rPr>
        <w:t>.</w:t>
      </w:r>
    </w:p>
    <w:p w:rsidR="000C26C5" w:rsidRPr="000C26C5" w:rsidRDefault="000C26C5">
      <w:pPr>
        <w:rPr>
          <w:rFonts w:asciiTheme="minorHAnsi" w:hAnsiTheme="minorHAnsi"/>
        </w:rPr>
      </w:pPr>
    </w:p>
    <w:p w:rsidR="008F14BA" w:rsidRPr="00C9650D" w:rsidRDefault="008F14BA" w:rsidP="008F14BA">
      <w:pPr>
        <w:rPr>
          <w:rFonts w:asciiTheme="minorHAnsi" w:hAnsiTheme="minorHAnsi"/>
          <w:b/>
          <w:i/>
        </w:rPr>
      </w:pPr>
      <w:r w:rsidRPr="00C9650D">
        <w:rPr>
          <w:rFonts w:asciiTheme="minorHAnsi" w:hAnsiTheme="minorHAnsi"/>
          <w:b/>
          <w:i/>
        </w:rPr>
        <w:t xml:space="preserve">Define </w:t>
      </w:r>
      <w:r w:rsidRPr="00C9650D">
        <w:rPr>
          <w:rFonts w:asciiTheme="minorHAnsi" w:hAnsiTheme="minorHAnsi"/>
          <w:b/>
          <w:bCs/>
          <w:i/>
        </w:rPr>
        <w:t>Peaks</w:t>
      </w:r>
    </w:p>
    <w:p w:rsidR="008F14BA" w:rsidRPr="00C9650D" w:rsidRDefault="000C26C5" w:rsidP="00C9650D">
      <w:pPr>
        <w:pStyle w:val="ListParagraph"/>
        <w:numPr>
          <w:ilvl w:val="0"/>
          <w:numId w:val="29"/>
        </w:numPr>
        <w:rPr>
          <w:rFonts w:asciiTheme="minorHAnsi" w:hAnsiTheme="minorHAnsi"/>
        </w:rPr>
      </w:pPr>
      <w:r w:rsidRPr="00C9650D">
        <w:rPr>
          <w:rFonts w:asciiTheme="minorHAnsi" w:hAnsiTheme="minorHAnsi"/>
        </w:rPr>
        <w:t>Left-c</w:t>
      </w:r>
      <w:r w:rsidR="008F14BA" w:rsidRPr="00C9650D">
        <w:rPr>
          <w:rFonts w:asciiTheme="minorHAnsi" w:hAnsiTheme="minorHAnsi"/>
        </w:rPr>
        <w:t xml:space="preserve">lick and drag on the </w:t>
      </w:r>
      <w:r w:rsidR="007254C4" w:rsidRPr="00C9650D">
        <w:rPr>
          <w:rFonts w:asciiTheme="minorHAnsi" w:hAnsiTheme="minorHAnsi"/>
        </w:rPr>
        <w:t>10</w:t>
      </w:r>
      <w:r w:rsidR="002612BC" w:rsidRPr="00C9650D">
        <w:rPr>
          <w:rFonts w:asciiTheme="minorHAnsi" w:hAnsiTheme="minorHAnsi"/>
        </w:rPr>
        <w:t xml:space="preserve"> </w:t>
      </w:r>
      <w:r w:rsidR="007254C4" w:rsidRPr="00C9650D">
        <w:rPr>
          <w:rFonts w:asciiTheme="minorHAnsi" w:hAnsiTheme="minorHAnsi"/>
        </w:rPr>
        <w:t xml:space="preserve">kDa </w:t>
      </w:r>
      <w:r w:rsidR="002612BC" w:rsidRPr="00C9650D">
        <w:rPr>
          <w:rFonts w:asciiTheme="minorHAnsi" w:hAnsiTheme="minorHAnsi"/>
        </w:rPr>
        <w:t>Dextran</w:t>
      </w:r>
      <w:r w:rsidR="007254C4" w:rsidRPr="00C9650D">
        <w:rPr>
          <w:rFonts w:asciiTheme="minorHAnsi" w:hAnsiTheme="minorHAnsi"/>
        </w:rPr>
        <w:t xml:space="preserve"> </w:t>
      </w:r>
      <w:r w:rsidR="00AF7ECB" w:rsidRPr="00C9650D">
        <w:rPr>
          <w:rFonts w:asciiTheme="minorHAnsi" w:hAnsiTheme="minorHAnsi"/>
        </w:rPr>
        <w:t>plateau</w:t>
      </w:r>
      <w:r w:rsidR="007254C4" w:rsidRPr="00C9650D">
        <w:rPr>
          <w:rFonts w:asciiTheme="minorHAnsi" w:hAnsiTheme="minorHAnsi"/>
        </w:rPr>
        <w:t xml:space="preserve"> </w:t>
      </w:r>
      <w:r w:rsidR="00A34532" w:rsidRPr="00C9650D">
        <w:rPr>
          <w:rFonts w:asciiTheme="minorHAnsi" w:hAnsiTheme="minorHAnsi"/>
        </w:rPr>
        <w:t xml:space="preserve">to select </w:t>
      </w:r>
      <w:r w:rsidRPr="00C9650D">
        <w:rPr>
          <w:rFonts w:asciiTheme="minorHAnsi" w:hAnsiTheme="minorHAnsi"/>
        </w:rPr>
        <w:t xml:space="preserve">a flat </w:t>
      </w:r>
      <w:r w:rsidR="00A34532" w:rsidRPr="00C9650D">
        <w:rPr>
          <w:rFonts w:asciiTheme="minorHAnsi" w:hAnsiTheme="minorHAnsi"/>
        </w:rPr>
        <w:t xml:space="preserve">peak region </w:t>
      </w:r>
      <w:r w:rsidR="007254C4" w:rsidRPr="00C9650D">
        <w:rPr>
          <w:rFonts w:asciiTheme="minorHAnsi" w:hAnsiTheme="minorHAnsi"/>
        </w:rPr>
        <w:t>for</w:t>
      </w:r>
      <w:r w:rsidR="008F14BA" w:rsidRPr="00C9650D">
        <w:rPr>
          <w:rFonts w:asciiTheme="minorHAnsi" w:hAnsiTheme="minorHAnsi"/>
        </w:rPr>
        <w:t xml:space="preserve"> normalization </w:t>
      </w:r>
    </w:p>
    <w:p w:rsidR="008F14BA" w:rsidRPr="00C9650D" w:rsidRDefault="000C26C5" w:rsidP="00C9650D">
      <w:pPr>
        <w:pStyle w:val="ListParagraph"/>
        <w:numPr>
          <w:ilvl w:val="0"/>
          <w:numId w:val="29"/>
        </w:numPr>
        <w:rPr>
          <w:rFonts w:asciiTheme="minorHAnsi" w:hAnsiTheme="minorHAnsi"/>
          <w:bCs/>
        </w:rPr>
      </w:pPr>
      <w:r w:rsidRPr="00C9650D">
        <w:rPr>
          <w:rFonts w:asciiTheme="minorHAnsi" w:hAnsiTheme="minorHAnsi"/>
          <w:bCs/>
        </w:rPr>
        <w:t>Click on</w:t>
      </w:r>
      <w:r w:rsidRPr="00C9650D">
        <w:rPr>
          <w:rFonts w:asciiTheme="minorHAnsi" w:hAnsiTheme="minorHAnsi"/>
          <w:b/>
          <w:bCs/>
        </w:rPr>
        <w:t xml:space="preserve"> </w:t>
      </w:r>
      <w:r w:rsidR="008F14BA" w:rsidRPr="00C9650D">
        <w:rPr>
          <w:rFonts w:asciiTheme="minorHAnsi" w:hAnsiTheme="minorHAnsi"/>
          <w:b/>
          <w:bCs/>
        </w:rPr>
        <w:t>OK</w:t>
      </w:r>
      <w:r w:rsidRPr="00C9650D">
        <w:rPr>
          <w:rFonts w:asciiTheme="minorHAnsi" w:hAnsiTheme="minorHAnsi"/>
          <w:bCs/>
        </w:rPr>
        <w:t xml:space="preserve"> to save your settings and close the window.</w:t>
      </w:r>
    </w:p>
    <w:p w:rsidR="008F14BA" w:rsidRPr="00E61DD4" w:rsidRDefault="008F14BA" w:rsidP="008F14BA">
      <w:pPr>
        <w:rPr>
          <w:rFonts w:asciiTheme="minorHAnsi" w:hAnsiTheme="minorHAnsi"/>
        </w:rPr>
      </w:pPr>
    </w:p>
    <w:p w:rsidR="00A47C05" w:rsidRPr="00C9650D" w:rsidRDefault="00C9650D" w:rsidP="00C9650D">
      <w:pPr>
        <w:pStyle w:val="ListParagraph"/>
        <w:numPr>
          <w:ilvl w:val="0"/>
          <w:numId w:val="29"/>
        </w:numPr>
        <w:rPr>
          <w:rFonts w:asciiTheme="minorHAnsi" w:hAnsiTheme="minorHAnsi"/>
          <w:bCs/>
        </w:rPr>
      </w:pPr>
      <w:r w:rsidRPr="00C9650D">
        <w:rPr>
          <w:rFonts w:asciiTheme="minorHAnsi" w:hAnsiTheme="minorHAnsi"/>
          <w:b/>
          <w:bCs/>
        </w:rPr>
        <w:t xml:space="preserve">Notes: </w:t>
      </w:r>
    </w:p>
    <w:p w:rsidR="00C9650D" w:rsidRPr="00C9650D" w:rsidRDefault="00C9650D" w:rsidP="00CB4DFE">
      <w:pPr>
        <w:pStyle w:val="ListParagraph"/>
        <w:numPr>
          <w:ilvl w:val="1"/>
          <w:numId w:val="30"/>
        </w:numPr>
        <w:rPr>
          <w:rFonts w:asciiTheme="minorHAnsi" w:hAnsiTheme="minorHAnsi"/>
          <w:bCs/>
        </w:rPr>
      </w:pPr>
      <w:r w:rsidRPr="00C9650D">
        <w:rPr>
          <w:rFonts w:asciiTheme="minorHAnsi" w:hAnsiTheme="minorHAnsi"/>
          <w:bCs/>
        </w:rPr>
        <w:t xml:space="preserve">We’ve only set the 10 kDa Dextran peak for Normalization for now. </w:t>
      </w:r>
      <w:r>
        <w:rPr>
          <w:rFonts w:asciiTheme="minorHAnsi" w:hAnsiTheme="minorHAnsi"/>
          <w:bCs/>
        </w:rPr>
        <w:t>After Normalization we will</w:t>
      </w:r>
      <w:r w:rsidRPr="00C9650D">
        <w:rPr>
          <w:rFonts w:asciiTheme="minorHAnsi" w:hAnsiTheme="minorHAnsi"/>
          <w:bCs/>
        </w:rPr>
        <w:t xml:space="preserve"> go back and </w:t>
      </w:r>
      <w:r>
        <w:rPr>
          <w:rFonts w:asciiTheme="minorHAnsi" w:hAnsiTheme="minorHAnsi"/>
          <w:bCs/>
        </w:rPr>
        <w:t>define</w:t>
      </w:r>
      <w:r w:rsidRPr="00C9650D">
        <w:rPr>
          <w:rFonts w:asciiTheme="minorHAnsi" w:hAnsiTheme="minorHAnsi"/>
          <w:bCs/>
        </w:rPr>
        <w:t xml:space="preserve"> all other peaks.</w:t>
      </w:r>
    </w:p>
    <w:p w:rsidR="00C9650D" w:rsidRPr="00C9650D" w:rsidRDefault="00C9650D" w:rsidP="00CB4DFE">
      <w:pPr>
        <w:pStyle w:val="ListParagraph"/>
        <w:numPr>
          <w:ilvl w:val="1"/>
          <w:numId w:val="30"/>
        </w:numPr>
        <w:rPr>
          <w:rFonts w:asciiTheme="minorHAnsi" w:hAnsiTheme="minorHAnsi"/>
          <w:bCs/>
        </w:rPr>
      </w:pPr>
      <w:r w:rsidRPr="00C9650D">
        <w:rPr>
          <w:rFonts w:asciiTheme="minorHAnsi" w:hAnsiTheme="minorHAnsi"/>
          <w:bCs/>
        </w:rPr>
        <w:t>Once baselines and peaks have been set, dat</w:t>
      </w:r>
      <w:r w:rsidR="00CB4DFE">
        <w:rPr>
          <w:rFonts w:asciiTheme="minorHAnsi" w:hAnsiTheme="minorHAnsi"/>
          <w:bCs/>
        </w:rPr>
        <w:t>a processing is complete as ind</w:t>
      </w:r>
      <w:r w:rsidRPr="00C9650D">
        <w:rPr>
          <w:rFonts w:asciiTheme="minorHAnsi" w:hAnsiTheme="minorHAnsi"/>
          <w:bCs/>
        </w:rPr>
        <w:t>icated by the blue vertical arrows on the page icons next to the procedures.</w:t>
      </w:r>
    </w:p>
    <w:p w:rsidR="00C9650D" w:rsidRPr="00C9650D" w:rsidRDefault="00C9650D" w:rsidP="008F14BA">
      <w:pPr>
        <w:rPr>
          <w:rFonts w:asciiTheme="minorHAnsi" w:hAnsiTheme="minorHAnsi"/>
          <w:bCs/>
        </w:rPr>
      </w:pPr>
    </w:p>
    <w:p w:rsidR="007378BB" w:rsidRDefault="007378BB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C9650D" w:rsidRPr="007378BB" w:rsidRDefault="00C9650D" w:rsidP="008F14BA">
      <w:pPr>
        <w:rPr>
          <w:rFonts w:asciiTheme="minorHAnsi" w:hAnsiTheme="minorHAnsi"/>
          <w:b/>
          <w:bCs/>
          <w:i/>
        </w:rPr>
      </w:pPr>
      <w:r w:rsidRPr="007378BB">
        <w:rPr>
          <w:rFonts w:asciiTheme="minorHAnsi" w:hAnsiTheme="minorHAnsi"/>
          <w:b/>
          <w:bCs/>
          <w:i/>
        </w:rPr>
        <w:lastRenderedPageBreak/>
        <w:t>Normalization</w:t>
      </w:r>
    </w:p>
    <w:p w:rsidR="00C9650D" w:rsidRPr="007378BB" w:rsidRDefault="00C9650D" w:rsidP="007378BB">
      <w:pPr>
        <w:pStyle w:val="ListParagraph"/>
        <w:numPr>
          <w:ilvl w:val="0"/>
          <w:numId w:val="31"/>
        </w:numPr>
        <w:rPr>
          <w:rFonts w:asciiTheme="minorHAnsi" w:hAnsiTheme="minorHAnsi"/>
          <w:bCs/>
        </w:rPr>
      </w:pPr>
      <w:r w:rsidRPr="007378BB">
        <w:rPr>
          <w:rFonts w:asciiTheme="minorHAnsi" w:hAnsiTheme="minorHAnsi"/>
          <w:bCs/>
        </w:rPr>
        <w:t xml:space="preserve">To open the Normalization procedure, right-click on </w:t>
      </w:r>
      <w:r w:rsidRPr="007378BB">
        <w:rPr>
          <w:rFonts w:asciiTheme="minorHAnsi" w:hAnsiTheme="minorHAnsi"/>
          <w:b/>
          <w:bCs/>
        </w:rPr>
        <w:t>Configuration</w:t>
      </w:r>
      <w:r w:rsidR="007378BB">
        <w:rPr>
          <w:rFonts w:asciiTheme="minorHAnsi" w:hAnsiTheme="minorHAnsi"/>
          <w:bCs/>
        </w:rPr>
        <w:t xml:space="preserve"> and select </w:t>
      </w:r>
      <w:r w:rsidR="007378BB" w:rsidRPr="007378BB">
        <w:rPr>
          <w:rFonts w:asciiTheme="minorHAnsi" w:hAnsiTheme="minorHAnsi"/>
          <w:b/>
          <w:bCs/>
        </w:rPr>
        <w:t>Normalize</w:t>
      </w:r>
      <w:r w:rsidRPr="007378BB">
        <w:rPr>
          <w:rFonts w:asciiTheme="minorHAnsi" w:hAnsiTheme="minorHAnsi"/>
          <w:bCs/>
        </w:rPr>
        <w:t xml:space="preserve">, or go to </w:t>
      </w:r>
      <w:r w:rsidRPr="007378BB">
        <w:rPr>
          <w:rFonts w:asciiTheme="minorHAnsi" w:hAnsiTheme="minorHAnsi"/>
          <w:b/>
          <w:bCs/>
        </w:rPr>
        <w:t>Experiment</w:t>
      </w:r>
      <w:r w:rsidRPr="007378BB">
        <w:rPr>
          <w:rFonts w:asciiTheme="minorHAnsi" w:hAnsiTheme="minorHAnsi"/>
          <w:bCs/>
        </w:rPr>
        <w:t xml:space="preserve"> </w:t>
      </w:r>
      <w:r>
        <w:sym w:font="Symbol" w:char="F0AE"/>
      </w:r>
      <w:r w:rsidRPr="007378BB">
        <w:rPr>
          <w:rFonts w:asciiTheme="minorHAnsi" w:hAnsiTheme="minorHAnsi"/>
          <w:bCs/>
        </w:rPr>
        <w:t xml:space="preserve"> </w:t>
      </w:r>
      <w:r w:rsidRPr="007378BB">
        <w:rPr>
          <w:rFonts w:asciiTheme="minorHAnsi" w:hAnsiTheme="minorHAnsi"/>
          <w:b/>
          <w:bCs/>
        </w:rPr>
        <w:t>Configuration</w:t>
      </w:r>
      <w:r w:rsidRPr="007378BB">
        <w:rPr>
          <w:rFonts w:asciiTheme="minorHAnsi" w:hAnsiTheme="minorHAnsi"/>
          <w:bCs/>
        </w:rPr>
        <w:t xml:space="preserve"> </w:t>
      </w:r>
      <w:r>
        <w:sym w:font="Symbol" w:char="F0AE"/>
      </w:r>
      <w:r w:rsidRPr="007378BB">
        <w:rPr>
          <w:rFonts w:asciiTheme="minorHAnsi" w:hAnsiTheme="minorHAnsi"/>
          <w:bCs/>
        </w:rPr>
        <w:t xml:space="preserve"> </w:t>
      </w:r>
      <w:r w:rsidRPr="007378BB">
        <w:rPr>
          <w:rFonts w:asciiTheme="minorHAnsi" w:hAnsiTheme="minorHAnsi"/>
          <w:b/>
          <w:bCs/>
        </w:rPr>
        <w:t>Normalize</w:t>
      </w:r>
      <w:r w:rsidRPr="007378BB">
        <w:rPr>
          <w:rFonts w:asciiTheme="minorHAnsi" w:hAnsiTheme="minorHAnsi"/>
          <w:bCs/>
        </w:rPr>
        <w:t xml:space="preserve">. </w:t>
      </w:r>
    </w:p>
    <w:p w:rsidR="00C9650D" w:rsidRPr="007378BB" w:rsidRDefault="007378BB" w:rsidP="007378BB">
      <w:pPr>
        <w:pStyle w:val="ListParagraph"/>
        <w:numPr>
          <w:ilvl w:val="0"/>
          <w:numId w:val="31"/>
        </w:numPr>
        <w:rPr>
          <w:rFonts w:asciiTheme="minorHAnsi" w:hAnsiTheme="minorHAnsi"/>
          <w:bCs/>
        </w:rPr>
      </w:pPr>
      <w:r w:rsidRPr="007378BB">
        <w:rPr>
          <w:rFonts w:asciiTheme="minorHAnsi" w:hAnsiTheme="minorHAnsi"/>
          <w:bCs/>
        </w:rPr>
        <w:t xml:space="preserve">Select </w:t>
      </w:r>
      <w:r w:rsidRPr="007378BB">
        <w:rPr>
          <w:rFonts w:asciiTheme="minorHAnsi" w:hAnsiTheme="minorHAnsi"/>
          <w:b/>
          <w:bCs/>
        </w:rPr>
        <w:t>Peak Name</w:t>
      </w:r>
      <w:r w:rsidRPr="007378BB">
        <w:rPr>
          <w:rFonts w:asciiTheme="minorHAnsi" w:hAnsiTheme="minorHAnsi"/>
          <w:bCs/>
        </w:rPr>
        <w:t xml:space="preserve"> (</w:t>
      </w:r>
      <w:r w:rsidRPr="007378BB">
        <w:rPr>
          <w:rFonts w:asciiTheme="minorHAnsi" w:hAnsiTheme="minorHAnsi"/>
          <w:b/>
          <w:bCs/>
        </w:rPr>
        <w:t>Peak1</w:t>
      </w:r>
      <w:r w:rsidRPr="007378BB">
        <w:rPr>
          <w:rFonts w:asciiTheme="minorHAnsi" w:hAnsiTheme="minorHAnsi"/>
          <w:bCs/>
        </w:rPr>
        <w:t xml:space="preserve">) and leave the </w:t>
      </w:r>
      <w:r w:rsidRPr="007378BB">
        <w:rPr>
          <w:rFonts w:asciiTheme="minorHAnsi" w:hAnsiTheme="minorHAnsi"/>
          <w:b/>
          <w:bCs/>
        </w:rPr>
        <w:t>Radius</w:t>
      </w:r>
      <w:r w:rsidRPr="007378BB">
        <w:rPr>
          <w:rFonts w:asciiTheme="minorHAnsi" w:hAnsiTheme="minorHAnsi"/>
          <w:bCs/>
        </w:rPr>
        <w:t xml:space="preserve"> at </w:t>
      </w:r>
      <w:r w:rsidRPr="007378BB">
        <w:rPr>
          <w:rFonts w:asciiTheme="minorHAnsi" w:hAnsiTheme="minorHAnsi"/>
          <w:b/>
          <w:bCs/>
        </w:rPr>
        <w:t>3 nm</w:t>
      </w:r>
      <w:r w:rsidRPr="007378BB">
        <w:rPr>
          <w:rFonts w:asciiTheme="minorHAnsi" w:hAnsiTheme="minorHAnsi"/>
          <w:bCs/>
        </w:rPr>
        <w:t>.</w:t>
      </w:r>
    </w:p>
    <w:p w:rsidR="007378BB" w:rsidRPr="007378BB" w:rsidRDefault="007378BB" w:rsidP="007378BB">
      <w:pPr>
        <w:pStyle w:val="ListParagraph"/>
        <w:numPr>
          <w:ilvl w:val="0"/>
          <w:numId w:val="31"/>
        </w:numPr>
        <w:rPr>
          <w:rFonts w:asciiTheme="minorHAnsi" w:hAnsiTheme="minorHAnsi"/>
        </w:rPr>
      </w:pPr>
      <w:r w:rsidRPr="007378BB">
        <w:rPr>
          <w:rFonts w:asciiTheme="minorHAnsi" w:hAnsiTheme="minorHAnsi"/>
          <w:bCs/>
        </w:rPr>
        <w:t xml:space="preserve">Click on the </w:t>
      </w:r>
      <w:r w:rsidRPr="007378BB">
        <w:rPr>
          <w:rFonts w:asciiTheme="minorHAnsi" w:hAnsiTheme="minorHAnsi"/>
          <w:b/>
          <w:bCs/>
        </w:rPr>
        <w:t>Normalize</w:t>
      </w:r>
      <w:r w:rsidRPr="007378BB">
        <w:rPr>
          <w:rFonts w:asciiTheme="minorHAnsi" w:hAnsiTheme="minorHAnsi"/>
          <w:bCs/>
        </w:rPr>
        <w:t xml:space="preserve"> button. This will set the normalization coefficients for all detector</w:t>
      </w:r>
      <w:r>
        <w:rPr>
          <w:rFonts w:asciiTheme="minorHAnsi" w:hAnsiTheme="minorHAnsi"/>
          <w:bCs/>
        </w:rPr>
        <w:t>s</w:t>
      </w:r>
      <w:r w:rsidRPr="007378BB">
        <w:rPr>
          <w:rFonts w:asciiTheme="minorHAnsi" w:hAnsiTheme="minorHAnsi"/>
          <w:bCs/>
        </w:rPr>
        <w:t xml:space="preserve">, which will </w:t>
      </w:r>
      <w:r>
        <w:rPr>
          <w:rFonts w:asciiTheme="minorHAnsi" w:hAnsiTheme="minorHAnsi"/>
          <w:bCs/>
        </w:rPr>
        <w:t>now be</w:t>
      </w:r>
      <w:r w:rsidRPr="007378BB">
        <w:rPr>
          <w:rFonts w:asciiTheme="minorHAnsi" w:hAnsiTheme="minorHAnsi"/>
          <w:bCs/>
        </w:rPr>
        <w:t xml:space="preserve"> different from 1.000. Normalization coefficient for the </w:t>
      </w:r>
      <w:r w:rsidRPr="007378BB">
        <w:rPr>
          <w:rFonts w:asciiTheme="minorHAnsi" w:hAnsiTheme="minorHAnsi"/>
        </w:rPr>
        <w:t>90</w:t>
      </w:r>
      <w:r w:rsidRPr="007378BB">
        <w:rPr>
          <w:rFonts w:asciiTheme="minorHAnsi" w:hAnsiTheme="minorHAnsi" w:cs="Arial"/>
        </w:rPr>
        <w:t>°</w:t>
      </w:r>
      <w:r w:rsidRPr="007378BB">
        <w:rPr>
          <w:rFonts w:asciiTheme="minorHAnsi" w:hAnsiTheme="minorHAnsi"/>
        </w:rPr>
        <w:t xml:space="preserve"> detector will be 1.000 (since it’s the reference). Normalization coefficients for the QELS replaced detector and low angle detectors that are not visible in </w:t>
      </w:r>
      <w:r w:rsidR="001A1CF7">
        <w:rPr>
          <w:rFonts w:asciiTheme="minorHAnsi" w:hAnsiTheme="minorHAnsi"/>
        </w:rPr>
        <w:t>your sample cell (e.g. detector</w:t>
      </w:r>
      <w:r w:rsidRPr="007378BB">
        <w:rPr>
          <w:rFonts w:asciiTheme="minorHAnsi" w:hAnsiTheme="minorHAnsi"/>
        </w:rPr>
        <w:t xml:space="preserve"> 1 </w:t>
      </w:r>
      <w:r w:rsidR="001A1CF7">
        <w:rPr>
          <w:rFonts w:asciiTheme="minorHAnsi" w:hAnsiTheme="minorHAnsi"/>
        </w:rPr>
        <w:t>or also 2 if you have a K5 cell</w:t>
      </w:r>
      <w:r w:rsidRPr="007378BB">
        <w:rPr>
          <w:rFonts w:asciiTheme="minorHAnsi" w:hAnsiTheme="minorHAnsi"/>
        </w:rPr>
        <w:t>) will also remain at 1.000.</w:t>
      </w:r>
    </w:p>
    <w:p w:rsidR="007378BB" w:rsidRPr="007378BB" w:rsidRDefault="007378BB" w:rsidP="007378BB">
      <w:pPr>
        <w:pStyle w:val="ListParagraph"/>
        <w:numPr>
          <w:ilvl w:val="0"/>
          <w:numId w:val="31"/>
        </w:numPr>
        <w:rPr>
          <w:rFonts w:asciiTheme="minorHAnsi" w:hAnsiTheme="minorHAnsi"/>
        </w:rPr>
      </w:pPr>
      <w:r w:rsidRPr="007378BB">
        <w:rPr>
          <w:rFonts w:asciiTheme="minorHAnsi" w:hAnsiTheme="minorHAnsi"/>
        </w:rPr>
        <w:t xml:space="preserve">Click </w:t>
      </w:r>
      <w:r w:rsidRPr="007378BB">
        <w:rPr>
          <w:rFonts w:asciiTheme="minorHAnsi" w:hAnsiTheme="minorHAnsi"/>
          <w:b/>
        </w:rPr>
        <w:t>OK</w:t>
      </w:r>
      <w:r w:rsidRPr="007378BB">
        <w:rPr>
          <w:rFonts w:asciiTheme="minorHAnsi" w:hAnsiTheme="minorHAnsi"/>
        </w:rPr>
        <w:t xml:space="preserve"> to save your settings and close the Normalization window.</w:t>
      </w:r>
      <w:r>
        <w:rPr>
          <w:rFonts w:asciiTheme="minorHAnsi" w:hAnsiTheme="minorHAnsi"/>
        </w:rPr>
        <w:t xml:space="preserve"> We will now set the peaks for our unknown dextran sample</w:t>
      </w:r>
    </w:p>
    <w:p w:rsidR="008F14BA" w:rsidRPr="00E61DD4" w:rsidRDefault="008F14BA" w:rsidP="008F14BA">
      <w:pPr>
        <w:rPr>
          <w:rFonts w:asciiTheme="minorHAnsi" w:hAnsiTheme="minorHAnsi"/>
        </w:rPr>
      </w:pPr>
    </w:p>
    <w:p w:rsidR="007378BB" w:rsidRPr="00C9650D" w:rsidRDefault="007378BB" w:rsidP="007378BB">
      <w:pPr>
        <w:rPr>
          <w:rFonts w:asciiTheme="minorHAnsi" w:hAnsiTheme="minorHAnsi"/>
          <w:b/>
          <w:i/>
        </w:rPr>
      </w:pPr>
      <w:r w:rsidRPr="00C9650D">
        <w:rPr>
          <w:rFonts w:asciiTheme="minorHAnsi" w:hAnsiTheme="minorHAnsi"/>
          <w:b/>
          <w:i/>
        </w:rPr>
        <w:t xml:space="preserve">Define </w:t>
      </w:r>
      <w:r w:rsidRPr="00C9650D">
        <w:rPr>
          <w:rFonts w:asciiTheme="minorHAnsi" w:hAnsiTheme="minorHAnsi"/>
          <w:b/>
          <w:bCs/>
          <w:i/>
        </w:rPr>
        <w:t>Peaks</w:t>
      </w:r>
    </w:p>
    <w:p w:rsidR="00A9166B" w:rsidRPr="00A9166B" w:rsidRDefault="008F14BA" w:rsidP="00A9166B">
      <w:pPr>
        <w:pStyle w:val="ListParagraph"/>
        <w:numPr>
          <w:ilvl w:val="0"/>
          <w:numId w:val="32"/>
        </w:numPr>
        <w:rPr>
          <w:rFonts w:asciiTheme="minorHAnsi" w:hAnsiTheme="minorHAnsi"/>
        </w:rPr>
      </w:pPr>
      <w:r w:rsidRPr="007378BB">
        <w:rPr>
          <w:rFonts w:asciiTheme="minorHAnsi" w:hAnsiTheme="minorHAnsi"/>
        </w:rPr>
        <w:t xml:space="preserve">Delete peak </w:t>
      </w:r>
      <w:r w:rsidR="00877340" w:rsidRPr="007378BB">
        <w:rPr>
          <w:rFonts w:asciiTheme="minorHAnsi" w:hAnsiTheme="minorHAnsi"/>
        </w:rPr>
        <w:t>1 (</w:t>
      </w:r>
      <w:r w:rsidR="0008186C" w:rsidRPr="007378BB">
        <w:rPr>
          <w:rFonts w:asciiTheme="minorHAnsi" w:hAnsiTheme="minorHAnsi"/>
        </w:rPr>
        <w:t>only necessary for normalization, not for Zimm plot)</w:t>
      </w:r>
      <w:r w:rsidR="00E1317A" w:rsidRPr="007378BB">
        <w:rPr>
          <w:rFonts w:asciiTheme="minorHAnsi" w:hAnsiTheme="minorHAnsi"/>
        </w:rPr>
        <w:t xml:space="preserve"> by highlighting the peak on the graph or table and hit the “Delete” button on your keyboard.</w:t>
      </w:r>
    </w:p>
    <w:p w:rsidR="008F14BA" w:rsidRPr="007378BB" w:rsidRDefault="007378BB" w:rsidP="007378BB">
      <w:pPr>
        <w:pStyle w:val="ListParagraph"/>
        <w:numPr>
          <w:ilvl w:val="0"/>
          <w:numId w:val="32"/>
        </w:numPr>
        <w:rPr>
          <w:rFonts w:asciiTheme="minorHAnsi" w:hAnsiTheme="minorHAnsi"/>
        </w:rPr>
      </w:pPr>
      <w:r w:rsidRPr="007378BB">
        <w:rPr>
          <w:rFonts w:asciiTheme="minorHAnsi" w:hAnsiTheme="minorHAnsi"/>
        </w:rPr>
        <w:t>D</w:t>
      </w:r>
      <w:r w:rsidR="008F14BA" w:rsidRPr="007378BB">
        <w:rPr>
          <w:rFonts w:asciiTheme="minorHAnsi" w:hAnsiTheme="minorHAnsi"/>
        </w:rPr>
        <w:t>efine peaks for concentrations C1-C5</w:t>
      </w:r>
      <w:r w:rsidR="00317155" w:rsidRPr="007378BB">
        <w:rPr>
          <w:rFonts w:asciiTheme="minorHAnsi" w:hAnsiTheme="minorHAnsi"/>
        </w:rPr>
        <w:t xml:space="preserve"> (see </w:t>
      </w:r>
      <w:r w:rsidRPr="007378BB">
        <w:rPr>
          <w:rFonts w:asciiTheme="minorHAnsi" w:hAnsiTheme="minorHAnsi"/>
        </w:rPr>
        <w:t>below</w:t>
      </w:r>
      <w:r w:rsidR="00317155" w:rsidRPr="007378BB">
        <w:rPr>
          <w:rFonts w:asciiTheme="minorHAnsi" w:hAnsiTheme="minorHAnsi"/>
        </w:rPr>
        <w:t>)</w:t>
      </w:r>
      <w:r w:rsidRPr="007378BB">
        <w:rPr>
          <w:rFonts w:asciiTheme="minorHAnsi" w:hAnsiTheme="minorHAnsi"/>
        </w:rPr>
        <w:t xml:space="preserve"> and enter the concentrations for each plateau, e.g.:</w:t>
      </w:r>
    </w:p>
    <w:p w:rsidR="007378BB" w:rsidRPr="00E61DD4" w:rsidRDefault="007378BB" w:rsidP="00A9166B">
      <w:pPr>
        <w:tabs>
          <w:tab w:val="left" w:pos="1620"/>
        </w:tabs>
        <w:rPr>
          <w:rFonts w:asciiTheme="minorHAnsi" w:hAnsiTheme="minorHAnsi"/>
          <w:szCs w:val="24"/>
          <w:lang w:val="pt-BR"/>
        </w:rPr>
      </w:pPr>
      <w:r w:rsidRPr="00E61DD4">
        <w:rPr>
          <w:rFonts w:asciiTheme="minorHAnsi" w:hAnsiTheme="minorHAnsi"/>
          <w:szCs w:val="24"/>
        </w:rPr>
        <w:tab/>
      </w:r>
      <w:r w:rsidRPr="00E61DD4">
        <w:rPr>
          <w:rFonts w:asciiTheme="minorHAnsi" w:hAnsiTheme="minorHAnsi"/>
          <w:szCs w:val="24"/>
          <w:lang w:val="pt-BR"/>
        </w:rPr>
        <w:t xml:space="preserve">C1 = </w:t>
      </w:r>
      <w:r w:rsidR="00A9166B">
        <w:rPr>
          <w:rFonts w:asciiTheme="minorHAnsi" w:hAnsiTheme="minorHAnsi"/>
          <w:szCs w:val="24"/>
          <w:lang w:val="pt-BR"/>
        </w:rPr>
        <w:t>0.2</w:t>
      </w:r>
      <w:r w:rsidRPr="00E61DD4">
        <w:rPr>
          <w:rFonts w:asciiTheme="minorHAnsi" w:hAnsiTheme="minorHAnsi"/>
          <w:szCs w:val="24"/>
          <w:lang w:val="pt-BR"/>
        </w:rPr>
        <w:t xml:space="preserve"> </w:t>
      </w:r>
      <w:r w:rsidR="00A9166B">
        <w:rPr>
          <w:rFonts w:asciiTheme="minorHAnsi" w:hAnsiTheme="minorHAnsi"/>
          <w:szCs w:val="24"/>
          <w:lang w:val="pt-BR"/>
        </w:rPr>
        <w:t>m</w:t>
      </w:r>
      <w:r w:rsidRPr="00E61DD4">
        <w:rPr>
          <w:rFonts w:asciiTheme="minorHAnsi" w:hAnsiTheme="minorHAnsi"/>
          <w:szCs w:val="24"/>
          <w:lang w:val="pt-BR"/>
        </w:rPr>
        <w:t>g/mL</w:t>
      </w:r>
    </w:p>
    <w:p w:rsidR="007378BB" w:rsidRPr="00E61DD4" w:rsidRDefault="007378BB" w:rsidP="00A9166B">
      <w:pPr>
        <w:tabs>
          <w:tab w:val="left" w:pos="1620"/>
        </w:tabs>
        <w:rPr>
          <w:rFonts w:asciiTheme="minorHAnsi" w:hAnsiTheme="minorHAnsi"/>
          <w:szCs w:val="24"/>
          <w:lang w:val="pt-BR"/>
        </w:rPr>
      </w:pPr>
      <w:r w:rsidRPr="00E61DD4">
        <w:rPr>
          <w:rFonts w:asciiTheme="minorHAnsi" w:hAnsiTheme="minorHAnsi"/>
          <w:szCs w:val="24"/>
          <w:lang w:val="pt-BR"/>
        </w:rPr>
        <w:tab/>
        <w:t xml:space="preserve">C2 = </w:t>
      </w:r>
      <w:r w:rsidR="00A9166B">
        <w:rPr>
          <w:rFonts w:asciiTheme="minorHAnsi" w:hAnsiTheme="minorHAnsi"/>
          <w:szCs w:val="24"/>
          <w:lang w:val="pt-BR"/>
        </w:rPr>
        <w:t>0.5</w:t>
      </w:r>
      <w:r w:rsidR="00A9166B" w:rsidRPr="00A9166B">
        <w:rPr>
          <w:rFonts w:asciiTheme="minorHAnsi" w:hAnsiTheme="minorHAnsi"/>
          <w:szCs w:val="24"/>
          <w:lang w:val="pt-BR"/>
        </w:rPr>
        <w:t xml:space="preserve"> </w:t>
      </w:r>
      <w:r w:rsidR="00A9166B">
        <w:rPr>
          <w:rFonts w:asciiTheme="minorHAnsi" w:hAnsiTheme="minorHAnsi"/>
          <w:szCs w:val="24"/>
          <w:lang w:val="pt-BR"/>
        </w:rPr>
        <w:t>m</w:t>
      </w:r>
      <w:r w:rsidR="00A9166B" w:rsidRPr="00E61DD4">
        <w:rPr>
          <w:rFonts w:asciiTheme="minorHAnsi" w:hAnsiTheme="minorHAnsi"/>
          <w:szCs w:val="24"/>
          <w:lang w:val="pt-BR"/>
        </w:rPr>
        <w:t>g/mL</w:t>
      </w:r>
    </w:p>
    <w:p w:rsidR="007378BB" w:rsidRPr="00E61DD4" w:rsidRDefault="007378BB" w:rsidP="00A9166B">
      <w:pPr>
        <w:tabs>
          <w:tab w:val="left" w:pos="1620"/>
        </w:tabs>
        <w:rPr>
          <w:rFonts w:asciiTheme="minorHAnsi" w:hAnsiTheme="minorHAnsi"/>
          <w:szCs w:val="24"/>
          <w:lang w:val="pt-BR"/>
        </w:rPr>
      </w:pPr>
      <w:r w:rsidRPr="00E61DD4">
        <w:rPr>
          <w:rFonts w:asciiTheme="minorHAnsi" w:hAnsiTheme="minorHAnsi"/>
          <w:szCs w:val="24"/>
          <w:lang w:val="pt-BR"/>
        </w:rPr>
        <w:tab/>
        <w:t xml:space="preserve">C3 = </w:t>
      </w:r>
      <w:r w:rsidR="00A9166B">
        <w:rPr>
          <w:rFonts w:asciiTheme="minorHAnsi" w:hAnsiTheme="minorHAnsi"/>
          <w:szCs w:val="24"/>
          <w:lang w:val="pt-BR"/>
        </w:rPr>
        <w:t>1.0</w:t>
      </w:r>
      <w:r w:rsidR="00A9166B" w:rsidRPr="00A9166B">
        <w:rPr>
          <w:rFonts w:asciiTheme="minorHAnsi" w:hAnsiTheme="minorHAnsi"/>
          <w:szCs w:val="24"/>
          <w:lang w:val="pt-BR"/>
        </w:rPr>
        <w:t xml:space="preserve"> </w:t>
      </w:r>
      <w:r w:rsidR="00A9166B">
        <w:rPr>
          <w:rFonts w:asciiTheme="minorHAnsi" w:hAnsiTheme="minorHAnsi"/>
          <w:szCs w:val="24"/>
          <w:lang w:val="pt-BR"/>
        </w:rPr>
        <w:t>m</w:t>
      </w:r>
      <w:r w:rsidR="00A9166B" w:rsidRPr="00E61DD4">
        <w:rPr>
          <w:rFonts w:asciiTheme="minorHAnsi" w:hAnsiTheme="minorHAnsi"/>
          <w:szCs w:val="24"/>
          <w:lang w:val="pt-BR"/>
        </w:rPr>
        <w:t>g/mL</w:t>
      </w:r>
    </w:p>
    <w:p w:rsidR="007378BB" w:rsidRPr="00E61DD4" w:rsidRDefault="00A9166B" w:rsidP="00A9166B">
      <w:pPr>
        <w:tabs>
          <w:tab w:val="left" w:pos="1620"/>
        </w:tabs>
        <w:rPr>
          <w:rFonts w:asciiTheme="minorHAnsi" w:hAnsiTheme="minorHAnsi"/>
          <w:szCs w:val="24"/>
          <w:lang w:val="pt-BR"/>
        </w:rPr>
      </w:pPr>
      <w:r>
        <w:rPr>
          <w:rFonts w:asciiTheme="minorHAnsi" w:hAnsiTheme="minorHAnsi"/>
          <w:szCs w:val="24"/>
          <w:lang w:val="pt-BR"/>
        </w:rPr>
        <w:tab/>
        <w:t>C4 = 1.5</w:t>
      </w:r>
      <w:r w:rsidRPr="00A9166B">
        <w:rPr>
          <w:rFonts w:asciiTheme="minorHAnsi" w:hAnsiTheme="minorHAnsi"/>
          <w:szCs w:val="24"/>
          <w:lang w:val="pt-BR"/>
        </w:rPr>
        <w:t xml:space="preserve"> </w:t>
      </w:r>
      <w:r>
        <w:rPr>
          <w:rFonts w:asciiTheme="minorHAnsi" w:hAnsiTheme="minorHAnsi"/>
          <w:szCs w:val="24"/>
          <w:lang w:val="pt-BR"/>
        </w:rPr>
        <w:t>m</w:t>
      </w:r>
      <w:r w:rsidRPr="00E61DD4">
        <w:rPr>
          <w:rFonts w:asciiTheme="minorHAnsi" w:hAnsiTheme="minorHAnsi"/>
          <w:szCs w:val="24"/>
          <w:lang w:val="pt-BR"/>
        </w:rPr>
        <w:t>g/mL</w:t>
      </w:r>
    </w:p>
    <w:p w:rsidR="007378BB" w:rsidRPr="00A9166B" w:rsidRDefault="007378BB" w:rsidP="00A9166B">
      <w:pPr>
        <w:tabs>
          <w:tab w:val="left" w:pos="1620"/>
        </w:tabs>
        <w:rPr>
          <w:rFonts w:asciiTheme="minorHAnsi" w:hAnsiTheme="minorHAnsi"/>
          <w:szCs w:val="24"/>
          <w:lang w:val="de-DE"/>
        </w:rPr>
      </w:pPr>
      <w:r w:rsidRPr="00E61DD4">
        <w:rPr>
          <w:rFonts w:asciiTheme="minorHAnsi" w:hAnsiTheme="minorHAnsi"/>
          <w:szCs w:val="24"/>
          <w:lang w:val="pt-BR"/>
        </w:rPr>
        <w:tab/>
      </w:r>
      <w:r w:rsidRPr="00A9166B">
        <w:rPr>
          <w:rFonts w:asciiTheme="minorHAnsi" w:hAnsiTheme="minorHAnsi"/>
          <w:szCs w:val="24"/>
          <w:lang w:val="de-DE"/>
        </w:rPr>
        <w:t>C5 = 2.0</w:t>
      </w:r>
      <w:r w:rsidR="00A9166B" w:rsidRPr="00A9166B">
        <w:rPr>
          <w:rFonts w:asciiTheme="minorHAnsi" w:hAnsiTheme="minorHAnsi"/>
          <w:szCs w:val="24"/>
          <w:lang w:val="pt-BR"/>
        </w:rPr>
        <w:t xml:space="preserve"> </w:t>
      </w:r>
      <w:r w:rsidR="00A9166B">
        <w:rPr>
          <w:rFonts w:asciiTheme="minorHAnsi" w:hAnsiTheme="minorHAnsi"/>
          <w:szCs w:val="24"/>
          <w:lang w:val="pt-BR"/>
        </w:rPr>
        <w:t>m</w:t>
      </w:r>
      <w:r w:rsidR="00A9166B" w:rsidRPr="00E61DD4">
        <w:rPr>
          <w:rFonts w:asciiTheme="minorHAnsi" w:hAnsiTheme="minorHAnsi"/>
          <w:szCs w:val="24"/>
          <w:lang w:val="pt-BR"/>
        </w:rPr>
        <w:t>g/mL</w:t>
      </w:r>
    </w:p>
    <w:p w:rsidR="008F14BA" w:rsidRPr="007378BB" w:rsidRDefault="007378BB" w:rsidP="00A9166B">
      <w:pPr>
        <w:pStyle w:val="ListParagraph"/>
        <w:numPr>
          <w:ilvl w:val="0"/>
          <w:numId w:val="33"/>
        </w:numPr>
        <w:spacing w:before="120"/>
        <w:rPr>
          <w:rFonts w:asciiTheme="minorHAnsi" w:hAnsiTheme="minorHAnsi"/>
        </w:rPr>
      </w:pPr>
      <w:r w:rsidRPr="007378BB">
        <w:rPr>
          <w:rFonts w:asciiTheme="minorHAnsi" w:hAnsiTheme="minorHAnsi"/>
        </w:rPr>
        <w:t>To zoom in and out of the graph:</w:t>
      </w:r>
      <w:r w:rsidRPr="007378BB">
        <w:rPr>
          <w:rFonts w:asciiTheme="minorHAnsi" w:hAnsiTheme="minorHAnsi"/>
        </w:rPr>
        <w:br/>
      </w:r>
      <w:r w:rsidR="008F14BA" w:rsidRPr="002379D2">
        <w:rPr>
          <w:rFonts w:asciiTheme="minorHAnsi" w:hAnsiTheme="minorHAnsi"/>
          <w:i/>
        </w:rPr>
        <w:t>Ctrl</w:t>
      </w:r>
      <w:r w:rsidR="00E1317A" w:rsidRPr="002379D2">
        <w:rPr>
          <w:rFonts w:asciiTheme="minorHAnsi" w:hAnsiTheme="minorHAnsi"/>
          <w:i/>
        </w:rPr>
        <w:t xml:space="preserve"> </w:t>
      </w:r>
      <w:r w:rsidR="008F14BA" w:rsidRPr="002379D2">
        <w:rPr>
          <w:rFonts w:asciiTheme="minorHAnsi" w:hAnsiTheme="minorHAnsi"/>
          <w:i/>
        </w:rPr>
        <w:t xml:space="preserve">+ left </w:t>
      </w:r>
      <w:r w:rsidR="00E1317A" w:rsidRPr="002379D2">
        <w:rPr>
          <w:rFonts w:asciiTheme="minorHAnsi" w:hAnsiTheme="minorHAnsi"/>
          <w:i/>
        </w:rPr>
        <w:t xml:space="preserve">mouse </w:t>
      </w:r>
      <w:r w:rsidR="008F14BA" w:rsidRPr="002379D2">
        <w:rPr>
          <w:rFonts w:asciiTheme="minorHAnsi" w:hAnsiTheme="minorHAnsi"/>
          <w:i/>
        </w:rPr>
        <w:t>click</w:t>
      </w:r>
      <w:r w:rsidR="008F14BA" w:rsidRPr="007378BB">
        <w:rPr>
          <w:rFonts w:asciiTheme="minorHAnsi" w:hAnsiTheme="minorHAnsi"/>
        </w:rPr>
        <w:t xml:space="preserve"> and </w:t>
      </w:r>
      <w:r w:rsidR="00E1317A" w:rsidRPr="007378BB">
        <w:rPr>
          <w:rFonts w:asciiTheme="minorHAnsi" w:hAnsiTheme="minorHAnsi"/>
        </w:rPr>
        <w:t>define a region</w:t>
      </w:r>
      <w:r w:rsidR="008F14BA" w:rsidRPr="007378BB">
        <w:rPr>
          <w:rFonts w:asciiTheme="minorHAnsi" w:hAnsiTheme="minorHAnsi"/>
        </w:rPr>
        <w:t xml:space="preserve"> to </w:t>
      </w:r>
      <w:r w:rsidR="007254C4" w:rsidRPr="002379D2">
        <w:rPr>
          <w:rFonts w:asciiTheme="minorHAnsi" w:hAnsiTheme="minorHAnsi"/>
          <w:i/>
        </w:rPr>
        <w:t>z</w:t>
      </w:r>
      <w:r w:rsidR="008F14BA" w:rsidRPr="002379D2">
        <w:rPr>
          <w:rFonts w:asciiTheme="minorHAnsi" w:hAnsiTheme="minorHAnsi"/>
          <w:i/>
        </w:rPr>
        <w:t>oom in</w:t>
      </w:r>
    </w:p>
    <w:p w:rsidR="008F14BA" w:rsidRPr="00E61DD4" w:rsidRDefault="0008186C" w:rsidP="00A9166B">
      <w:pPr>
        <w:ind w:left="720"/>
        <w:rPr>
          <w:rFonts w:asciiTheme="minorHAnsi" w:hAnsiTheme="minorHAnsi"/>
        </w:rPr>
      </w:pPr>
      <w:r w:rsidRPr="002379D2">
        <w:rPr>
          <w:rFonts w:asciiTheme="minorHAnsi" w:hAnsiTheme="minorHAnsi"/>
          <w:i/>
        </w:rPr>
        <w:t>Ctrl</w:t>
      </w:r>
      <w:r w:rsidR="00E1317A" w:rsidRPr="002379D2">
        <w:rPr>
          <w:rFonts w:asciiTheme="minorHAnsi" w:hAnsiTheme="minorHAnsi"/>
          <w:i/>
        </w:rPr>
        <w:t xml:space="preserve"> </w:t>
      </w:r>
      <w:r w:rsidRPr="002379D2">
        <w:rPr>
          <w:rFonts w:asciiTheme="minorHAnsi" w:hAnsiTheme="minorHAnsi"/>
          <w:i/>
        </w:rPr>
        <w:t>+</w:t>
      </w:r>
      <w:r w:rsidR="00E1317A" w:rsidRPr="002379D2">
        <w:rPr>
          <w:rFonts w:asciiTheme="minorHAnsi" w:hAnsiTheme="minorHAnsi"/>
          <w:i/>
        </w:rPr>
        <w:t xml:space="preserve"> </w:t>
      </w:r>
      <w:r w:rsidRPr="002379D2">
        <w:rPr>
          <w:rFonts w:asciiTheme="minorHAnsi" w:hAnsiTheme="minorHAnsi"/>
          <w:i/>
        </w:rPr>
        <w:t xml:space="preserve">right </w:t>
      </w:r>
      <w:r w:rsidR="00E1317A" w:rsidRPr="002379D2">
        <w:rPr>
          <w:rFonts w:asciiTheme="minorHAnsi" w:hAnsiTheme="minorHAnsi"/>
          <w:i/>
        </w:rPr>
        <w:t xml:space="preserve">mouse </w:t>
      </w:r>
      <w:r w:rsidRPr="002379D2">
        <w:rPr>
          <w:rFonts w:asciiTheme="minorHAnsi" w:hAnsiTheme="minorHAnsi"/>
          <w:i/>
        </w:rPr>
        <w:t>click</w:t>
      </w:r>
      <w:r w:rsidR="00E1317A">
        <w:rPr>
          <w:rFonts w:asciiTheme="minorHAnsi" w:hAnsiTheme="minorHAnsi"/>
        </w:rPr>
        <w:t xml:space="preserve"> to </w:t>
      </w:r>
      <w:r w:rsidR="00E1317A" w:rsidRPr="002379D2">
        <w:rPr>
          <w:rFonts w:asciiTheme="minorHAnsi" w:hAnsiTheme="minorHAnsi"/>
          <w:i/>
        </w:rPr>
        <w:t>z</w:t>
      </w:r>
      <w:r w:rsidR="008F14BA" w:rsidRPr="002379D2">
        <w:rPr>
          <w:rFonts w:asciiTheme="minorHAnsi" w:hAnsiTheme="minorHAnsi"/>
          <w:i/>
        </w:rPr>
        <w:t>oom out</w:t>
      </w:r>
      <w:r w:rsidR="00A9166B">
        <w:rPr>
          <w:rFonts w:asciiTheme="minorHAnsi" w:hAnsiTheme="minorHAnsi"/>
        </w:rPr>
        <w:t xml:space="preserve"> </w:t>
      </w:r>
      <w:r w:rsidR="002379D2">
        <w:rPr>
          <w:rFonts w:asciiTheme="minorHAnsi" w:hAnsiTheme="minorHAnsi"/>
        </w:rPr>
        <w:t>(</w:t>
      </w:r>
      <w:r w:rsidR="00A9166B">
        <w:rPr>
          <w:rFonts w:asciiTheme="minorHAnsi" w:hAnsiTheme="minorHAnsi"/>
        </w:rPr>
        <w:t>stepwise</w:t>
      </w:r>
      <w:r w:rsidR="002379D2">
        <w:rPr>
          <w:rFonts w:asciiTheme="minorHAnsi" w:hAnsiTheme="minorHAnsi"/>
        </w:rPr>
        <w:t>)</w:t>
      </w:r>
    </w:p>
    <w:p w:rsidR="008F14BA" w:rsidRPr="00E61DD4" w:rsidRDefault="008F14BA" w:rsidP="008F14BA">
      <w:pPr>
        <w:rPr>
          <w:rFonts w:asciiTheme="minorHAnsi" w:hAnsiTheme="minorHAnsi"/>
        </w:rPr>
      </w:pPr>
    </w:p>
    <w:p w:rsidR="008F14BA" w:rsidRPr="00E61DD4" w:rsidRDefault="00A9166B" w:rsidP="00A47C05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inline distT="0" distB="0" distL="0" distR="0">
            <wp:extent cx="5943600" cy="2872740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7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C05" w:rsidRPr="00E61DD4" w:rsidRDefault="00A47C05" w:rsidP="00A47C05">
      <w:pPr>
        <w:jc w:val="center"/>
        <w:rPr>
          <w:rFonts w:asciiTheme="minorHAnsi" w:hAnsiTheme="minorHAnsi"/>
        </w:rPr>
      </w:pPr>
    </w:p>
    <w:p w:rsidR="00912434" w:rsidRPr="00A9166B" w:rsidRDefault="00A9166B" w:rsidP="00912434">
      <w:pPr>
        <w:rPr>
          <w:rFonts w:asciiTheme="minorHAnsi" w:hAnsiTheme="minorHAnsi"/>
          <w:b/>
        </w:rPr>
      </w:pPr>
      <w:r w:rsidRPr="00A9166B">
        <w:rPr>
          <w:rFonts w:asciiTheme="minorHAnsi" w:hAnsiTheme="minorHAnsi"/>
          <w:b/>
        </w:rPr>
        <w:t>Important: Select peak regions across the flat section of each individual plateau</w:t>
      </w:r>
      <w:r>
        <w:rPr>
          <w:rFonts w:asciiTheme="minorHAnsi" w:hAnsiTheme="minorHAnsi"/>
          <w:b/>
        </w:rPr>
        <w:t>!</w:t>
      </w:r>
    </w:p>
    <w:p w:rsidR="00912434" w:rsidRPr="00E61DD4" w:rsidRDefault="00912434" w:rsidP="00912434">
      <w:pPr>
        <w:rPr>
          <w:rFonts w:asciiTheme="minorHAnsi" w:hAnsiTheme="minorHAnsi"/>
        </w:rPr>
      </w:pPr>
    </w:p>
    <w:p w:rsidR="00912434" w:rsidRPr="001259D0" w:rsidRDefault="001259D0" w:rsidP="001259D0">
      <w:pPr>
        <w:tabs>
          <w:tab w:val="left" w:pos="1530"/>
        </w:tabs>
        <w:rPr>
          <w:rFonts w:asciiTheme="minorHAnsi" w:hAnsiTheme="minorHAnsi"/>
          <w:b/>
          <w:i/>
          <w:color w:val="002060"/>
          <w:sz w:val="28"/>
        </w:rPr>
      </w:pPr>
      <w:r>
        <w:rPr>
          <w:rFonts w:asciiTheme="minorHAnsi" w:hAnsiTheme="minorHAnsi"/>
          <w:b/>
          <w:i/>
          <w:sz w:val="28"/>
        </w:rPr>
        <w:tab/>
      </w:r>
      <w:r w:rsidR="00A9166B" w:rsidRPr="001259D0">
        <w:rPr>
          <w:rFonts w:asciiTheme="minorHAnsi" w:hAnsiTheme="minorHAnsi"/>
          <w:b/>
          <w:i/>
          <w:color w:val="002060"/>
          <w:sz w:val="28"/>
        </w:rPr>
        <w:t xml:space="preserve">And then… </w:t>
      </w:r>
    </w:p>
    <w:p w:rsidR="002379D2" w:rsidRPr="002379D2" w:rsidRDefault="00A47C05" w:rsidP="00A47C05">
      <w:pPr>
        <w:rPr>
          <w:rFonts w:asciiTheme="minorHAnsi" w:hAnsiTheme="minorHAnsi"/>
          <w:b/>
          <w:i/>
        </w:rPr>
      </w:pPr>
      <w:r w:rsidRPr="002379D2">
        <w:rPr>
          <w:rFonts w:asciiTheme="minorHAnsi" w:hAnsiTheme="minorHAnsi"/>
          <w:b/>
          <w:i/>
        </w:rPr>
        <w:lastRenderedPageBreak/>
        <w:t>A</w:t>
      </w:r>
      <w:r w:rsidRPr="002379D2">
        <w:rPr>
          <w:rFonts w:asciiTheme="minorHAnsi" w:hAnsiTheme="minorHAnsi"/>
          <w:b/>
          <w:i/>
          <w:vertAlign w:val="subscript"/>
        </w:rPr>
        <w:t>2</w:t>
      </w:r>
      <w:r w:rsidR="00317155" w:rsidRPr="002379D2">
        <w:rPr>
          <w:rFonts w:asciiTheme="minorHAnsi" w:hAnsiTheme="minorHAnsi"/>
          <w:b/>
          <w:i/>
        </w:rPr>
        <w:t>,</w:t>
      </w:r>
      <w:r w:rsidRPr="002379D2">
        <w:rPr>
          <w:rFonts w:asciiTheme="minorHAnsi" w:hAnsiTheme="minorHAnsi"/>
          <w:b/>
          <w:i/>
        </w:rPr>
        <w:t xml:space="preserve"> </w:t>
      </w:r>
      <w:r w:rsidR="00971B26" w:rsidRPr="002379D2">
        <w:rPr>
          <w:rFonts w:asciiTheme="minorHAnsi" w:hAnsiTheme="minorHAnsi"/>
          <w:b/>
          <w:i/>
        </w:rPr>
        <w:t xml:space="preserve">Molar </w:t>
      </w:r>
      <w:r w:rsidR="00317155" w:rsidRPr="002379D2">
        <w:rPr>
          <w:rFonts w:asciiTheme="minorHAnsi" w:hAnsiTheme="minorHAnsi"/>
          <w:b/>
          <w:i/>
        </w:rPr>
        <w:t>M</w:t>
      </w:r>
      <w:r w:rsidRPr="002379D2">
        <w:rPr>
          <w:rFonts w:asciiTheme="minorHAnsi" w:hAnsiTheme="minorHAnsi"/>
          <w:b/>
          <w:i/>
        </w:rPr>
        <w:t xml:space="preserve">ass and </w:t>
      </w:r>
      <w:r w:rsidR="00317155" w:rsidRPr="002379D2">
        <w:rPr>
          <w:rFonts w:asciiTheme="minorHAnsi" w:hAnsiTheme="minorHAnsi"/>
          <w:b/>
          <w:i/>
        </w:rPr>
        <w:t>R</w:t>
      </w:r>
      <w:r w:rsidRPr="002379D2">
        <w:rPr>
          <w:rFonts w:asciiTheme="minorHAnsi" w:hAnsiTheme="minorHAnsi"/>
          <w:b/>
          <w:i/>
        </w:rPr>
        <w:t xml:space="preserve">adius from LS data </w:t>
      </w:r>
    </w:p>
    <w:p w:rsidR="00A47C05" w:rsidRPr="002379D2" w:rsidRDefault="002379D2" w:rsidP="002379D2">
      <w:pPr>
        <w:pStyle w:val="ListParagraph"/>
        <w:numPr>
          <w:ilvl w:val="0"/>
          <w:numId w:val="33"/>
        </w:numPr>
        <w:rPr>
          <w:rFonts w:asciiTheme="minorHAnsi" w:hAnsiTheme="minorHAnsi"/>
        </w:rPr>
      </w:pPr>
      <w:r w:rsidRPr="002379D2">
        <w:rPr>
          <w:rFonts w:asciiTheme="minorHAnsi" w:hAnsiTheme="minorHAnsi"/>
        </w:rPr>
        <w:t xml:space="preserve">Double-click on the procedure to open </w:t>
      </w:r>
      <w:r w:rsidR="00A47C05" w:rsidRPr="002379D2">
        <w:rPr>
          <w:rFonts w:asciiTheme="minorHAnsi" w:hAnsiTheme="minorHAnsi"/>
        </w:rPr>
        <w:t>– voila!</w:t>
      </w:r>
    </w:p>
    <w:p w:rsidR="001259D0" w:rsidRPr="00E61DD4" w:rsidRDefault="001259D0" w:rsidP="00A47C05">
      <w:pPr>
        <w:rPr>
          <w:rFonts w:asciiTheme="minorHAnsi" w:hAnsiTheme="minorHAnsi"/>
          <w:b/>
        </w:rPr>
      </w:pPr>
    </w:p>
    <w:p w:rsidR="00CB1338" w:rsidRPr="00E61DD4" w:rsidRDefault="006F49EE" w:rsidP="00C0412D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  <w:noProof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6" type="#_x0000_t38" style="position:absolute;left:0;text-align:left;margin-left:67.35pt;margin-top:141.75pt;width:64.1pt;height:35.25pt;rotation:90;z-index:251661824" o:connectortype="curved" adj="10800,-138883,-60150" strokecolor="lime">
            <v:stroke endarrow="block"/>
          </v:shape>
        </w:pict>
      </w:r>
      <w:r>
        <w:rPr>
          <w:rFonts w:asciiTheme="minorHAnsi" w:hAnsiTheme="minorHAnsi"/>
          <w:noProof/>
        </w:rPr>
        <w:pict>
          <v:shape id="_x0000_s1050" type="#_x0000_t38" style="position:absolute;left:0;text-align:left;margin-left:119.25pt;margin-top:175.7pt;width:182.65pt;height:18pt;rotation:180;flip:y;z-index:251663872" o:connectortype="curved" adj="9620,324000,-44217" strokecolor="red">
            <v:stroke endarrow="block"/>
          </v:shape>
        </w:pict>
      </w:r>
      <w:r>
        <w:rPr>
          <w:rFonts w:asciiTheme="minorHAnsi" w:hAnsiTheme="minorHAnsi"/>
          <w:noProof/>
        </w:rPr>
        <w:pict>
          <v:shape id="_x0000_s1049" type="#_x0000_t202" style="position:absolute;left:0;text-align:left;margin-left:301.9pt;margin-top:154.7pt;width:109.85pt;height:43.25pt;z-index:251662848">
            <v:textbox style="mso-next-textbox:#_x0000_s1049">
              <w:txbxContent>
                <w:p w:rsidR="00A9166B" w:rsidRPr="005D2C2E" w:rsidRDefault="00A9166B">
                  <w:pPr>
                    <w:rPr>
                      <w:rFonts w:ascii="Arial" w:hAnsi="Arial" w:cs="Arial"/>
                      <w:b/>
                      <w:color w:val="FF0000"/>
                      <w:sz w:val="20"/>
                    </w:rPr>
                  </w:pPr>
                  <w:proofErr w:type="gramStart"/>
                  <w:r>
                    <w:rPr>
                      <w:rFonts w:ascii="Arial" w:hAnsi="Arial" w:cs="Arial"/>
                      <w:b/>
                      <w:color w:val="FF0000"/>
                      <w:sz w:val="20"/>
                    </w:rPr>
                    <w:t>r</w:t>
                  </w:r>
                  <w:r w:rsidRPr="005D2C2E">
                    <w:rPr>
                      <w:rFonts w:ascii="Arial" w:hAnsi="Arial" w:cs="Arial"/>
                      <w:b/>
                      <w:color w:val="FF0000"/>
                      <w:sz w:val="20"/>
                    </w:rPr>
                    <w:t>ms</w:t>
                  </w:r>
                  <w:proofErr w:type="gramEnd"/>
                  <w:r w:rsidRPr="005D2C2E">
                    <w:rPr>
                      <w:rFonts w:ascii="Arial" w:hAnsi="Arial" w:cs="Arial"/>
                      <w:b/>
                      <w:color w:val="FF0000"/>
                      <w:sz w:val="20"/>
                    </w:rPr>
                    <w:t xml:space="preserve"> radius: </w:t>
                  </w:r>
                </w:p>
                <w:p w:rsidR="00A9166B" w:rsidRPr="005D2C2E" w:rsidRDefault="00A9166B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  <w:r w:rsidRPr="005D2C2E">
                    <w:rPr>
                      <w:rFonts w:ascii="Arial" w:hAnsi="Arial" w:cs="Arial"/>
                      <w:color w:val="FF0000"/>
                      <w:sz w:val="20"/>
                    </w:rPr>
                    <w:t>From slope of angular dependence</w:t>
                  </w:r>
                </w:p>
                <w:p w:rsidR="00A9166B" w:rsidRPr="005D2C2E" w:rsidRDefault="00A9166B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/>
          <w:noProof/>
        </w:rPr>
        <w:pict>
          <v:shape id="_x0000_s1051" type="#_x0000_t202" style="position:absolute;left:0;text-align:left;margin-left:239.9pt;margin-top:243.55pt;width:124.6pt;height:54.2pt;z-index:251664896">
            <v:textbox style="mso-next-textbox:#_x0000_s1051">
              <w:txbxContent>
                <w:p w:rsidR="00A9166B" w:rsidRPr="005D2C2E" w:rsidRDefault="00A9166B">
                  <w:pPr>
                    <w:rPr>
                      <w:rFonts w:ascii="Arial" w:hAnsi="Arial" w:cs="Arial"/>
                      <w:b/>
                      <w:color w:val="000099"/>
                      <w:sz w:val="20"/>
                    </w:rPr>
                  </w:pPr>
                  <w:r w:rsidRPr="005D2C2E">
                    <w:rPr>
                      <w:rFonts w:ascii="Arial" w:hAnsi="Arial" w:cs="Arial"/>
                      <w:b/>
                      <w:color w:val="000099"/>
                      <w:sz w:val="20"/>
                    </w:rPr>
                    <w:t xml:space="preserve">Molar mass: </w:t>
                  </w:r>
                </w:p>
                <w:p w:rsidR="00A9166B" w:rsidRPr="005D2C2E" w:rsidRDefault="00A9166B">
                  <w:pPr>
                    <w:rPr>
                      <w:rFonts w:ascii="Arial" w:hAnsi="Arial" w:cs="Arial"/>
                      <w:color w:val="000099"/>
                      <w:sz w:val="20"/>
                    </w:rPr>
                  </w:pPr>
                  <w:r w:rsidRPr="005D2C2E">
                    <w:rPr>
                      <w:rFonts w:ascii="Arial" w:hAnsi="Arial" w:cs="Arial"/>
                      <w:color w:val="000099"/>
                      <w:sz w:val="20"/>
                    </w:rPr>
                    <w:t>From extrapolation to zero angle and zero</w:t>
                  </w:r>
                  <w:r w:rsidRPr="005D2C2E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Pr="005D2C2E">
                    <w:rPr>
                      <w:rFonts w:ascii="Arial" w:hAnsi="Arial" w:cs="Arial"/>
                      <w:color w:val="000099"/>
                      <w:sz w:val="20"/>
                    </w:rPr>
                    <w:t>concentration</w:t>
                  </w:r>
                  <w:r w:rsidR="001259D0">
                    <w:rPr>
                      <w:rFonts w:ascii="Arial" w:hAnsi="Arial" w:cs="Arial"/>
                      <w:color w:val="000099"/>
                      <w:sz w:val="20"/>
                    </w:rPr>
                    <w:t xml:space="preserve"> (intercept)</w:t>
                  </w:r>
                </w:p>
              </w:txbxContent>
            </v:textbox>
          </v:shape>
        </w:pict>
      </w:r>
      <w:r w:rsidRPr="006F49EE">
        <w:rPr>
          <w:rFonts w:asciiTheme="minorHAnsi" w:hAnsiTheme="minorHAnsi"/>
          <w:noProof/>
          <w:color w:val="000099"/>
        </w:rPr>
        <w:pict>
          <v:shape id="_x0000_s1052" type="#_x0000_t38" style="position:absolute;left:0;text-align:left;margin-left:71.25pt;margin-top:201.2pt;width:168.65pt;height:61.3pt;rotation:180;z-index:251665920" o:connectortype="curved" adj="10797,-125724,-39947" strokecolor="#009">
            <v:stroke endarrow="block"/>
          </v:shape>
        </w:pict>
      </w:r>
      <w:r>
        <w:rPr>
          <w:rFonts w:asciiTheme="minorHAnsi" w:hAnsiTheme="minorHAnsi"/>
          <w:noProof/>
        </w:rPr>
        <w:pict>
          <v:shape id="_x0000_s1047" type="#_x0000_t202" style="position:absolute;left:0;text-align:left;margin-left:75.55pt;margin-top:79.3pt;width:78.6pt;height:53.05pt;z-index:251674112">
            <v:textbox style="mso-next-textbox:#_x0000_s1047">
              <w:txbxContent>
                <w:p w:rsidR="00A9166B" w:rsidRPr="005D2C2E" w:rsidRDefault="00A9166B">
                  <w:pPr>
                    <w:rPr>
                      <w:rFonts w:ascii="Arial" w:hAnsi="Arial" w:cs="Arial"/>
                      <w:b/>
                      <w:color w:val="00FF00"/>
                      <w:sz w:val="20"/>
                    </w:rPr>
                  </w:pPr>
                  <w:r w:rsidRPr="005D2C2E">
                    <w:rPr>
                      <w:rFonts w:ascii="Arial" w:hAnsi="Arial" w:cs="Arial"/>
                      <w:b/>
                      <w:color w:val="00FF00"/>
                      <w:sz w:val="20"/>
                    </w:rPr>
                    <w:t>A</w:t>
                  </w:r>
                  <w:r w:rsidRPr="005D2C2E">
                    <w:rPr>
                      <w:rFonts w:ascii="Arial" w:hAnsi="Arial" w:cs="Arial"/>
                      <w:b/>
                      <w:color w:val="00FF00"/>
                      <w:sz w:val="20"/>
                      <w:vertAlign w:val="subscript"/>
                    </w:rPr>
                    <w:t>2</w:t>
                  </w:r>
                  <w:r w:rsidRPr="005D2C2E">
                    <w:rPr>
                      <w:rFonts w:ascii="Arial" w:hAnsi="Arial" w:cs="Arial"/>
                      <w:b/>
                      <w:color w:val="00FF00"/>
                      <w:sz w:val="20"/>
                    </w:rPr>
                    <w:t xml:space="preserve">: </w:t>
                  </w:r>
                </w:p>
                <w:p w:rsidR="00A9166B" w:rsidRPr="005D2C2E" w:rsidRDefault="00A9166B">
                  <w:pPr>
                    <w:rPr>
                      <w:rFonts w:ascii="Arial" w:hAnsi="Arial" w:cs="Arial"/>
                      <w:color w:val="00FF00"/>
                      <w:sz w:val="20"/>
                    </w:rPr>
                  </w:pPr>
                  <w:r w:rsidRPr="005D2C2E">
                    <w:rPr>
                      <w:rFonts w:ascii="Arial" w:hAnsi="Arial" w:cs="Arial"/>
                      <w:color w:val="00FF00"/>
                      <w:sz w:val="20"/>
                    </w:rPr>
                    <w:t>From slope of concentration dependence</w:t>
                  </w:r>
                </w:p>
                <w:p w:rsidR="00A9166B" w:rsidRPr="005D2C2E" w:rsidRDefault="00A9166B">
                  <w:pPr>
                    <w:rPr>
                      <w:rFonts w:ascii="Arial" w:hAnsi="Arial" w:cs="Arial"/>
                      <w:color w:val="00FF00"/>
                      <w:sz w:val="20"/>
                    </w:rPr>
                  </w:pPr>
                  <w:r w:rsidRPr="005D2C2E">
                    <w:rPr>
                      <w:rFonts w:ascii="Arial" w:hAnsi="Arial" w:cs="Arial"/>
                      <w:noProof/>
                      <w:color w:val="00FF00"/>
                      <w:sz w:val="20"/>
                    </w:rPr>
                    <w:drawing>
                      <wp:inline distT="0" distB="0" distL="0" distR="0">
                        <wp:extent cx="2781935" cy="1867535"/>
                        <wp:effectExtent l="0" t="0" r="0" b="0"/>
                        <wp:docPr id="4" name="Object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3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259D0">
        <w:rPr>
          <w:rFonts w:asciiTheme="minorHAnsi" w:hAnsiTheme="minorHAnsi"/>
          <w:noProof/>
        </w:rPr>
        <w:drawing>
          <wp:inline distT="0" distB="0" distL="0" distR="0">
            <wp:extent cx="5943600" cy="5639259"/>
            <wp:effectExtent l="1905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9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338" w:rsidRPr="00E61DD4" w:rsidRDefault="00CB1338" w:rsidP="00C154B9">
      <w:pPr>
        <w:rPr>
          <w:rFonts w:asciiTheme="minorHAnsi" w:hAnsiTheme="minorHAnsi"/>
        </w:rPr>
      </w:pPr>
    </w:p>
    <w:p w:rsidR="00A47C05" w:rsidRPr="00E61DD4" w:rsidRDefault="00A47C05" w:rsidP="001259D0">
      <w:pPr>
        <w:spacing w:after="120"/>
        <w:rPr>
          <w:rFonts w:asciiTheme="minorHAnsi" w:hAnsiTheme="minorHAnsi"/>
          <w:b/>
        </w:rPr>
      </w:pPr>
      <w:r w:rsidRPr="00E61DD4">
        <w:rPr>
          <w:rFonts w:asciiTheme="minorHAnsi" w:hAnsiTheme="minorHAnsi"/>
          <w:b/>
        </w:rPr>
        <w:t>A few hints:</w:t>
      </w:r>
    </w:p>
    <w:p w:rsidR="00A47C05" w:rsidRPr="00E61DD4" w:rsidRDefault="00A47C05" w:rsidP="004729BD">
      <w:pPr>
        <w:numPr>
          <w:ilvl w:val="0"/>
          <w:numId w:val="17"/>
        </w:numPr>
        <w:tabs>
          <w:tab w:val="clear" w:pos="1080"/>
          <w:tab w:val="num" w:pos="900"/>
          <w:tab w:val="left" w:pos="990"/>
        </w:tabs>
        <w:ind w:left="900"/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Make sure that </w:t>
      </w:r>
      <w:r w:rsidRPr="00E1317A">
        <w:rPr>
          <w:rFonts w:asciiTheme="minorHAnsi" w:hAnsiTheme="minorHAnsi"/>
          <w:b/>
        </w:rPr>
        <w:t>Plateau method</w:t>
      </w:r>
      <w:r w:rsidRPr="00E61DD4">
        <w:rPr>
          <w:rFonts w:asciiTheme="minorHAnsi" w:hAnsiTheme="minorHAnsi"/>
        </w:rPr>
        <w:t xml:space="preserve"> is checked and </w:t>
      </w:r>
      <w:r w:rsidR="00971B26" w:rsidRPr="00E61DD4">
        <w:rPr>
          <w:rFonts w:asciiTheme="minorHAnsi" w:hAnsiTheme="minorHAnsi"/>
        </w:rPr>
        <w:t>the value</w:t>
      </w:r>
      <w:r w:rsidRPr="00E61DD4">
        <w:rPr>
          <w:rFonts w:asciiTheme="minorHAnsi" w:hAnsiTheme="minorHAnsi"/>
        </w:rPr>
        <w:t xml:space="preserve"> for </w:t>
      </w:r>
      <w:r w:rsidRPr="00E1317A">
        <w:rPr>
          <w:rFonts w:asciiTheme="minorHAnsi" w:hAnsiTheme="minorHAnsi"/>
          <w:i/>
        </w:rPr>
        <w:t>dn</w:t>
      </w:r>
      <w:r w:rsidR="00C41539" w:rsidRPr="00E1317A">
        <w:rPr>
          <w:rFonts w:asciiTheme="minorHAnsi" w:hAnsiTheme="minorHAnsi"/>
          <w:i/>
        </w:rPr>
        <w:t>/</w:t>
      </w:r>
      <w:r w:rsidRPr="00E1317A">
        <w:rPr>
          <w:rFonts w:asciiTheme="minorHAnsi" w:hAnsiTheme="minorHAnsi"/>
          <w:i/>
        </w:rPr>
        <w:t>dc</w:t>
      </w:r>
      <w:r w:rsidRPr="00E61DD4">
        <w:rPr>
          <w:rFonts w:asciiTheme="minorHAnsi" w:hAnsiTheme="minorHAnsi"/>
        </w:rPr>
        <w:t xml:space="preserve"> ha</w:t>
      </w:r>
      <w:r w:rsidR="00971B26" w:rsidRPr="00E61DD4">
        <w:rPr>
          <w:rFonts w:asciiTheme="minorHAnsi" w:hAnsiTheme="minorHAnsi"/>
        </w:rPr>
        <w:t>s</w:t>
      </w:r>
      <w:r w:rsidRPr="00E61DD4">
        <w:rPr>
          <w:rFonts w:asciiTheme="minorHAnsi" w:hAnsiTheme="minorHAnsi"/>
        </w:rPr>
        <w:t xml:space="preserve"> been entered</w:t>
      </w:r>
      <w:r w:rsidR="00C41539" w:rsidRPr="00E61DD4">
        <w:rPr>
          <w:rFonts w:asciiTheme="minorHAnsi" w:hAnsiTheme="minorHAnsi"/>
        </w:rPr>
        <w:t>;</w:t>
      </w:r>
    </w:p>
    <w:p w:rsidR="00A47C05" w:rsidRPr="00E61DD4" w:rsidRDefault="00A47C05" w:rsidP="004729BD">
      <w:pPr>
        <w:numPr>
          <w:ilvl w:val="0"/>
          <w:numId w:val="17"/>
        </w:numPr>
        <w:tabs>
          <w:tab w:val="clear" w:pos="1080"/>
          <w:tab w:val="num" w:pos="900"/>
          <w:tab w:val="left" w:pos="990"/>
        </w:tabs>
        <w:ind w:left="900"/>
        <w:rPr>
          <w:rFonts w:asciiTheme="minorHAnsi" w:hAnsiTheme="minorHAnsi"/>
        </w:rPr>
      </w:pPr>
      <w:r w:rsidRPr="00E61DD4">
        <w:rPr>
          <w:rFonts w:asciiTheme="minorHAnsi" w:hAnsiTheme="minorHAnsi"/>
        </w:rPr>
        <w:t>Delete concentrations and detectors</w:t>
      </w:r>
      <w:r w:rsidR="005D2C2E">
        <w:rPr>
          <w:rFonts w:asciiTheme="minorHAnsi" w:hAnsiTheme="minorHAnsi"/>
        </w:rPr>
        <w:t xml:space="preserve"> (</w:t>
      </w:r>
      <w:r w:rsidR="00665B59">
        <w:rPr>
          <w:rFonts w:asciiTheme="minorHAnsi" w:hAnsiTheme="minorHAnsi"/>
        </w:rPr>
        <w:t xml:space="preserve">by </w:t>
      </w:r>
      <w:r w:rsidR="005D2C2E">
        <w:rPr>
          <w:rFonts w:asciiTheme="minorHAnsi" w:hAnsiTheme="minorHAnsi"/>
        </w:rPr>
        <w:t>expand</w:t>
      </w:r>
      <w:r w:rsidR="00665B59">
        <w:rPr>
          <w:rFonts w:asciiTheme="minorHAnsi" w:hAnsiTheme="minorHAnsi"/>
        </w:rPr>
        <w:t>ing</w:t>
      </w:r>
      <w:r w:rsidR="005D2C2E">
        <w:rPr>
          <w:rFonts w:asciiTheme="minorHAnsi" w:hAnsiTheme="minorHAnsi"/>
        </w:rPr>
        <w:t xml:space="preserve"> the “+” sign of </w:t>
      </w:r>
      <w:r w:rsidR="005D2C2E" w:rsidRPr="005D2C2E">
        <w:rPr>
          <w:rFonts w:asciiTheme="minorHAnsi" w:hAnsiTheme="minorHAnsi"/>
          <w:b/>
        </w:rPr>
        <w:t>Enabled Detectors</w:t>
      </w:r>
      <w:r w:rsidR="005D2C2E">
        <w:rPr>
          <w:rFonts w:asciiTheme="minorHAnsi" w:hAnsiTheme="minorHAnsi"/>
        </w:rPr>
        <w:t xml:space="preserve"> and </w:t>
      </w:r>
      <w:r w:rsidR="005D2C2E" w:rsidRPr="005D2C2E">
        <w:rPr>
          <w:rFonts w:asciiTheme="minorHAnsi" w:hAnsiTheme="minorHAnsi"/>
          <w:b/>
        </w:rPr>
        <w:t>Enabled Peaks</w:t>
      </w:r>
      <w:r w:rsidR="005D2C2E">
        <w:rPr>
          <w:rFonts w:asciiTheme="minorHAnsi" w:hAnsiTheme="minorHAnsi"/>
        </w:rPr>
        <w:t xml:space="preserve"> to uncheck selected detectors and concentrations)</w:t>
      </w:r>
      <w:r w:rsidRPr="00E61DD4">
        <w:rPr>
          <w:rFonts w:asciiTheme="minorHAnsi" w:hAnsiTheme="minorHAnsi"/>
        </w:rPr>
        <w:t>, if necessary</w:t>
      </w:r>
      <w:r w:rsidR="00C41539" w:rsidRPr="00E61DD4">
        <w:rPr>
          <w:rFonts w:asciiTheme="minorHAnsi" w:hAnsiTheme="minorHAnsi"/>
        </w:rPr>
        <w:t>;</w:t>
      </w:r>
    </w:p>
    <w:p w:rsidR="00A47C05" w:rsidRPr="00E61DD4" w:rsidRDefault="00971B26" w:rsidP="004729BD">
      <w:pPr>
        <w:numPr>
          <w:ilvl w:val="0"/>
          <w:numId w:val="17"/>
        </w:numPr>
        <w:tabs>
          <w:tab w:val="clear" w:pos="1080"/>
          <w:tab w:val="num" w:pos="900"/>
          <w:tab w:val="left" w:pos="990"/>
        </w:tabs>
        <w:ind w:left="900"/>
        <w:rPr>
          <w:rFonts w:asciiTheme="minorHAnsi" w:hAnsiTheme="minorHAnsi"/>
        </w:rPr>
      </w:pPr>
      <w:r w:rsidRPr="00E61DD4">
        <w:rPr>
          <w:rFonts w:asciiTheme="minorHAnsi" w:hAnsiTheme="minorHAnsi"/>
        </w:rPr>
        <w:t>Generally</w:t>
      </w:r>
      <w:r w:rsidR="004735AC">
        <w:rPr>
          <w:rFonts w:asciiTheme="minorHAnsi" w:hAnsiTheme="minorHAnsi"/>
        </w:rPr>
        <w:t>,</w:t>
      </w:r>
      <w:r w:rsidR="00A47C05" w:rsidRPr="00E61DD4">
        <w:rPr>
          <w:rFonts w:asciiTheme="minorHAnsi" w:hAnsiTheme="minorHAnsi"/>
        </w:rPr>
        <w:t xml:space="preserve"> a </w:t>
      </w:r>
      <w:r w:rsidR="005D2C2E">
        <w:rPr>
          <w:rFonts w:asciiTheme="minorHAnsi" w:hAnsiTheme="minorHAnsi"/>
          <w:b/>
          <w:i/>
        </w:rPr>
        <w:t>N</w:t>
      </w:r>
      <w:r w:rsidR="00A47C05" w:rsidRPr="005D2C2E">
        <w:rPr>
          <w:rFonts w:asciiTheme="minorHAnsi" w:hAnsiTheme="minorHAnsi"/>
          <w:b/>
          <w:i/>
        </w:rPr>
        <w:t xml:space="preserve">egative </w:t>
      </w:r>
      <w:r w:rsidR="005D2C2E">
        <w:rPr>
          <w:rFonts w:asciiTheme="minorHAnsi" w:hAnsiTheme="minorHAnsi"/>
          <w:b/>
          <w:i/>
        </w:rPr>
        <w:t>S</w:t>
      </w:r>
      <w:r w:rsidR="00A47C05" w:rsidRPr="005D2C2E">
        <w:rPr>
          <w:rFonts w:asciiTheme="minorHAnsi" w:hAnsiTheme="minorHAnsi"/>
          <w:b/>
          <w:i/>
        </w:rPr>
        <w:t xml:space="preserve">cale </w:t>
      </w:r>
      <w:r w:rsidR="005D2C2E">
        <w:rPr>
          <w:rFonts w:asciiTheme="minorHAnsi" w:hAnsiTheme="minorHAnsi"/>
          <w:b/>
          <w:i/>
        </w:rPr>
        <w:t>F</w:t>
      </w:r>
      <w:r w:rsidR="00A47C05" w:rsidRPr="005D2C2E">
        <w:rPr>
          <w:rFonts w:asciiTheme="minorHAnsi" w:hAnsiTheme="minorHAnsi"/>
          <w:b/>
          <w:i/>
        </w:rPr>
        <w:t>actor</w:t>
      </w:r>
      <w:r w:rsidR="00A47C05" w:rsidRPr="00E61DD4">
        <w:rPr>
          <w:rFonts w:asciiTheme="minorHAnsi" w:hAnsiTheme="minorHAnsi"/>
        </w:rPr>
        <w:t xml:space="preserve"> </w:t>
      </w:r>
      <w:r w:rsidR="00550227" w:rsidRPr="00550227">
        <w:rPr>
          <w:rFonts w:asciiTheme="minorHAnsi" w:hAnsiTheme="minorHAnsi"/>
          <w:b/>
        </w:rPr>
        <w:t>k</w:t>
      </w:r>
      <w:r w:rsidR="00550227">
        <w:rPr>
          <w:rFonts w:asciiTheme="minorHAnsi" w:hAnsiTheme="minorHAnsi"/>
        </w:rPr>
        <w:t xml:space="preserve"> </w:t>
      </w:r>
      <w:r w:rsidR="00F413A8" w:rsidRPr="00E61DD4">
        <w:rPr>
          <w:rFonts w:asciiTheme="minorHAnsi" w:hAnsiTheme="minorHAnsi"/>
        </w:rPr>
        <w:t>(</w:t>
      </w:r>
      <w:r w:rsidR="00550227">
        <w:rPr>
          <w:rFonts w:asciiTheme="minorHAnsi" w:hAnsiTheme="minorHAnsi"/>
        </w:rPr>
        <w:t xml:space="preserve">checked </w:t>
      </w:r>
      <w:r w:rsidR="00F413A8" w:rsidRPr="00E61DD4">
        <w:rPr>
          <w:rFonts w:asciiTheme="minorHAnsi" w:hAnsiTheme="minorHAnsi"/>
        </w:rPr>
        <w:t xml:space="preserve">as shown </w:t>
      </w:r>
      <w:r w:rsidR="001259D0">
        <w:rPr>
          <w:rFonts w:asciiTheme="minorHAnsi" w:hAnsiTheme="minorHAnsi"/>
        </w:rPr>
        <w:t>on the next page</w:t>
      </w:r>
      <w:r w:rsidR="00F413A8" w:rsidRPr="00E61DD4">
        <w:rPr>
          <w:rFonts w:asciiTheme="minorHAnsi" w:hAnsiTheme="minorHAnsi"/>
        </w:rPr>
        <w:t xml:space="preserve">) </w:t>
      </w:r>
      <w:r w:rsidR="00A47C05" w:rsidRPr="00E61DD4">
        <w:rPr>
          <w:rFonts w:asciiTheme="minorHAnsi" w:hAnsiTheme="minorHAnsi"/>
        </w:rPr>
        <w:t>makes the data easier to view</w:t>
      </w:r>
      <w:r w:rsidR="00C41539" w:rsidRPr="00E61DD4">
        <w:rPr>
          <w:rFonts w:asciiTheme="minorHAnsi" w:hAnsiTheme="minorHAnsi"/>
        </w:rPr>
        <w:t>.</w:t>
      </w:r>
      <w:r w:rsidR="001259D0">
        <w:rPr>
          <w:rFonts w:asciiTheme="minorHAnsi" w:hAnsiTheme="minorHAnsi"/>
        </w:rPr>
        <w:t xml:space="preserve"> It does not change the results!</w:t>
      </w:r>
    </w:p>
    <w:p w:rsidR="00CB1338" w:rsidRDefault="00CB1338" w:rsidP="00C154B9">
      <w:pPr>
        <w:rPr>
          <w:rFonts w:asciiTheme="minorHAnsi" w:hAnsiTheme="minorHAnsi"/>
        </w:rPr>
      </w:pPr>
    </w:p>
    <w:p w:rsidR="00E1317A" w:rsidRDefault="00E1317A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E1317A" w:rsidRPr="00E61DD4" w:rsidRDefault="006F49EE" w:rsidP="00C154B9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w:lastRenderedPageBreak/>
        <w:pict>
          <v:oval id="_x0000_s1060" style="position:absolute;margin-left:45pt;margin-top:391.75pt;width:80.25pt;height:94.3pt;z-index:251672064" filled="f" strokecolor="red" strokeweight="1.5pt"/>
        </w:pict>
      </w:r>
      <w:r>
        <w:rPr>
          <w:rFonts w:asciiTheme="minorHAnsi" w:hAnsiTheme="minorHAnsi"/>
          <w:noProof/>
        </w:rPr>
        <w:pict>
          <v:shape id="_x0000_s1066" type="#_x0000_t202" style="position:absolute;margin-left:292.05pt;margin-top:233.5pt;width:130.95pt;height:52.5pt;z-index:251679232">
            <v:textbox>
              <w:txbxContent>
                <w:p w:rsidR="001259D0" w:rsidRPr="005D2C2E" w:rsidRDefault="001259D0" w:rsidP="001259D0">
                  <w:pPr>
                    <w:rPr>
                      <w:rFonts w:ascii="Arial" w:hAnsi="Arial" w:cs="Arial"/>
                      <w:b/>
                      <w:color w:val="000099"/>
                      <w:sz w:val="20"/>
                    </w:rPr>
                  </w:pPr>
                  <w:r w:rsidRPr="005D2C2E">
                    <w:rPr>
                      <w:rFonts w:ascii="Arial" w:hAnsi="Arial" w:cs="Arial"/>
                      <w:b/>
                      <w:color w:val="000099"/>
                      <w:sz w:val="20"/>
                    </w:rPr>
                    <w:t xml:space="preserve">Molar mass: </w:t>
                  </w:r>
                </w:p>
                <w:p w:rsidR="001259D0" w:rsidRPr="005D2C2E" w:rsidRDefault="001259D0" w:rsidP="001259D0">
                  <w:pPr>
                    <w:rPr>
                      <w:rFonts w:ascii="Arial" w:hAnsi="Arial" w:cs="Arial"/>
                      <w:color w:val="000099"/>
                      <w:sz w:val="20"/>
                    </w:rPr>
                  </w:pPr>
                  <w:r w:rsidRPr="005D2C2E">
                    <w:rPr>
                      <w:rFonts w:ascii="Arial" w:hAnsi="Arial" w:cs="Arial"/>
                      <w:color w:val="000099"/>
                      <w:sz w:val="20"/>
                    </w:rPr>
                    <w:t>From extrapolation to zero angle and zero</w:t>
                  </w:r>
                  <w:r w:rsidRPr="005D2C2E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Pr="005D2C2E">
                    <w:rPr>
                      <w:rFonts w:ascii="Arial" w:hAnsi="Arial" w:cs="Arial"/>
                      <w:color w:val="000099"/>
                      <w:sz w:val="20"/>
                    </w:rPr>
                    <w:t>concentration</w:t>
                  </w:r>
                  <w:r>
                    <w:rPr>
                      <w:rFonts w:ascii="Arial" w:hAnsi="Arial" w:cs="Arial"/>
                      <w:color w:val="000099"/>
                      <w:sz w:val="20"/>
                    </w:rPr>
                    <w:t xml:space="preserve"> (intercept)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</w:rPr>
        <w:pict>
          <v:shape id="_x0000_s1067" type="#_x0000_t38" style="position:absolute;margin-left:258.75pt;margin-top:189.85pt;width:86.55pt;height:43.65pt;rotation:180;z-index:251680256" o:connectortype="curved" adj="7986,-147711,-104519" strokecolor="#009">
            <v:stroke endarrow="block"/>
          </v:shape>
        </w:pict>
      </w:r>
      <w:r>
        <w:rPr>
          <w:rFonts w:asciiTheme="minorHAnsi" w:hAnsiTheme="minorHAnsi"/>
          <w:noProof/>
        </w:rPr>
        <w:pict>
          <v:shape id="_x0000_s1064" type="#_x0000_t202" style="position:absolute;margin-left:358.15pt;margin-top:160.7pt;width:109.85pt;height:43.25pt;z-index:251677184">
            <v:textbox>
              <w:txbxContent>
                <w:p w:rsidR="001259D0" w:rsidRPr="005D2C2E" w:rsidRDefault="001259D0" w:rsidP="001259D0">
                  <w:pPr>
                    <w:rPr>
                      <w:rFonts w:ascii="Arial" w:hAnsi="Arial" w:cs="Arial"/>
                      <w:b/>
                      <w:color w:val="FF0000"/>
                      <w:sz w:val="20"/>
                    </w:rPr>
                  </w:pPr>
                  <w:proofErr w:type="gramStart"/>
                  <w:r>
                    <w:rPr>
                      <w:rFonts w:ascii="Arial" w:hAnsi="Arial" w:cs="Arial"/>
                      <w:b/>
                      <w:color w:val="FF0000"/>
                      <w:sz w:val="20"/>
                    </w:rPr>
                    <w:t>r</w:t>
                  </w:r>
                  <w:r w:rsidRPr="005D2C2E">
                    <w:rPr>
                      <w:rFonts w:ascii="Arial" w:hAnsi="Arial" w:cs="Arial"/>
                      <w:b/>
                      <w:color w:val="FF0000"/>
                      <w:sz w:val="20"/>
                    </w:rPr>
                    <w:t>ms</w:t>
                  </w:r>
                  <w:proofErr w:type="gramEnd"/>
                  <w:r w:rsidRPr="005D2C2E">
                    <w:rPr>
                      <w:rFonts w:ascii="Arial" w:hAnsi="Arial" w:cs="Arial"/>
                      <w:b/>
                      <w:color w:val="FF0000"/>
                      <w:sz w:val="20"/>
                    </w:rPr>
                    <w:t xml:space="preserve"> radius: </w:t>
                  </w:r>
                </w:p>
                <w:p w:rsidR="001259D0" w:rsidRPr="005D2C2E" w:rsidRDefault="001259D0" w:rsidP="001259D0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  <w:r w:rsidRPr="005D2C2E">
                    <w:rPr>
                      <w:rFonts w:ascii="Arial" w:hAnsi="Arial" w:cs="Arial"/>
                      <w:color w:val="FF0000"/>
                      <w:sz w:val="20"/>
                    </w:rPr>
                    <w:t>From slope of angular dependence</w:t>
                  </w:r>
                </w:p>
                <w:p w:rsidR="001259D0" w:rsidRPr="005D2C2E" w:rsidRDefault="001259D0" w:rsidP="001259D0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/>
          <w:noProof/>
        </w:rPr>
        <w:pict>
          <v:shape id="_x0000_s1065" type="#_x0000_t38" style="position:absolute;margin-left:292.05pt;margin-top:183.1pt;width:64.6pt;height:9.75pt;rotation:180;z-index:251678208" o:connectortype="curved" adj="10800,-751015,-153507" strokecolor="red">
            <v:stroke endarrow="block"/>
          </v:shape>
        </w:pict>
      </w:r>
      <w:r>
        <w:rPr>
          <w:rFonts w:asciiTheme="minorHAnsi" w:hAnsiTheme="minorHAnsi"/>
          <w:noProof/>
        </w:rPr>
        <w:pict>
          <v:shape id="_x0000_s1063" type="#_x0000_t38" style="position:absolute;margin-left:161.65pt;margin-top:162.2pt;width:67.1pt;height:11.3pt;z-index:251676160" o:connectortype="curved" adj="10800,-434294,-75214" strokecolor="lime">
            <v:stroke endarrow="block"/>
          </v:shape>
        </w:pict>
      </w:r>
      <w:r>
        <w:rPr>
          <w:rFonts w:asciiTheme="minorHAnsi" w:hAnsiTheme="minorHAnsi"/>
          <w:noProof/>
        </w:rPr>
        <w:pict>
          <v:shape id="_x0000_s1062" type="#_x0000_t202" style="position:absolute;margin-left:83.05pt;margin-top:131.55pt;width:78.6pt;height:53.05pt;z-index:251675136">
            <v:textbox>
              <w:txbxContent>
                <w:p w:rsidR="001259D0" w:rsidRPr="005D2C2E" w:rsidRDefault="001259D0" w:rsidP="001259D0">
                  <w:pPr>
                    <w:rPr>
                      <w:rFonts w:ascii="Arial" w:hAnsi="Arial" w:cs="Arial"/>
                      <w:b/>
                      <w:color w:val="00FF00"/>
                      <w:sz w:val="20"/>
                    </w:rPr>
                  </w:pPr>
                  <w:r w:rsidRPr="005D2C2E">
                    <w:rPr>
                      <w:rFonts w:ascii="Arial" w:hAnsi="Arial" w:cs="Arial"/>
                      <w:b/>
                      <w:color w:val="00FF00"/>
                      <w:sz w:val="20"/>
                    </w:rPr>
                    <w:t>A</w:t>
                  </w:r>
                  <w:r w:rsidRPr="005D2C2E">
                    <w:rPr>
                      <w:rFonts w:ascii="Arial" w:hAnsi="Arial" w:cs="Arial"/>
                      <w:b/>
                      <w:color w:val="00FF00"/>
                      <w:sz w:val="20"/>
                      <w:vertAlign w:val="subscript"/>
                    </w:rPr>
                    <w:t>2</w:t>
                  </w:r>
                  <w:r w:rsidRPr="005D2C2E">
                    <w:rPr>
                      <w:rFonts w:ascii="Arial" w:hAnsi="Arial" w:cs="Arial"/>
                      <w:b/>
                      <w:color w:val="00FF00"/>
                      <w:sz w:val="20"/>
                    </w:rPr>
                    <w:t xml:space="preserve">: </w:t>
                  </w:r>
                </w:p>
                <w:p w:rsidR="001259D0" w:rsidRPr="005D2C2E" w:rsidRDefault="001259D0" w:rsidP="001259D0">
                  <w:pPr>
                    <w:rPr>
                      <w:rFonts w:ascii="Arial" w:hAnsi="Arial" w:cs="Arial"/>
                      <w:color w:val="00FF00"/>
                      <w:sz w:val="20"/>
                    </w:rPr>
                  </w:pPr>
                  <w:r w:rsidRPr="005D2C2E">
                    <w:rPr>
                      <w:rFonts w:ascii="Arial" w:hAnsi="Arial" w:cs="Arial"/>
                      <w:color w:val="00FF00"/>
                      <w:sz w:val="20"/>
                    </w:rPr>
                    <w:t>From slope of concentration dependence</w:t>
                  </w:r>
                </w:p>
                <w:p w:rsidR="001259D0" w:rsidRPr="005D2C2E" w:rsidRDefault="001259D0" w:rsidP="001259D0">
                  <w:pPr>
                    <w:rPr>
                      <w:rFonts w:ascii="Arial" w:hAnsi="Arial" w:cs="Arial"/>
                      <w:color w:val="00FF00"/>
                      <w:sz w:val="20"/>
                    </w:rPr>
                  </w:pPr>
                  <w:r w:rsidRPr="005D2C2E">
                    <w:rPr>
                      <w:rFonts w:ascii="Arial" w:hAnsi="Arial" w:cs="Arial"/>
                      <w:noProof/>
                      <w:color w:val="00FF00"/>
                      <w:sz w:val="20"/>
                    </w:rPr>
                    <w:drawing>
                      <wp:inline distT="0" distB="0" distL="0" distR="0">
                        <wp:extent cx="2781935" cy="1867535"/>
                        <wp:effectExtent l="0" t="0" r="0" b="0"/>
                        <wp:docPr id="12" name="Object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5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259D0">
        <w:rPr>
          <w:rFonts w:asciiTheme="minorHAnsi" w:hAnsiTheme="minorHAnsi"/>
          <w:noProof/>
        </w:rPr>
        <w:drawing>
          <wp:inline distT="0" distB="0" distL="0" distR="0">
            <wp:extent cx="5943600" cy="6370739"/>
            <wp:effectExtent l="1905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370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3841" w:rsidRDefault="00FA3841" w:rsidP="00C154B9">
      <w:pPr>
        <w:rPr>
          <w:rFonts w:asciiTheme="minorHAnsi" w:hAnsiTheme="minorHAnsi"/>
        </w:rPr>
      </w:pPr>
    </w:p>
    <w:p w:rsidR="00FA3841" w:rsidRPr="001259D0" w:rsidRDefault="001259D0" w:rsidP="00C154B9">
      <w:pPr>
        <w:rPr>
          <w:rFonts w:asciiTheme="minorHAnsi" w:hAnsiTheme="minorHAnsi"/>
          <w:b/>
          <w:i/>
          <w:sz w:val="22"/>
        </w:rPr>
      </w:pPr>
      <w:r w:rsidRPr="001259D0">
        <w:rPr>
          <w:rFonts w:asciiTheme="minorHAnsi" w:hAnsiTheme="minorHAnsi"/>
          <w:b/>
          <w:i/>
        </w:rPr>
        <w:t>Figure of Merit (FOM)</w:t>
      </w:r>
    </w:p>
    <w:p w:rsidR="00FA3841" w:rsidRPr="00FA3841" w:rsidRDefault="00FA3841" w:rsidP="00FA3841">
      <w:pPr>
        <w:pStyle w:val="ListParagraph"/>
        <w:numPr>
          <w:ilvl w:val="0"/>
          <w:numId w:val="22"/>
        </w:numPr>
        <w:rPr>
          <w:rFonts w:asciiTheme="minorHAnsi" w:hAnsiTheme="minorHAnsi"/>
        </w:rPr>
      </w:pPr>
      <w:r w:rsidRPr="00FA3841">
        <w:rPr>
          <w:rFonts w:asciiTheme="minorHAnsi" w:hAnsiTheme="minorHAnsi"/>
        </w:rPr>
        <w:t xml:space="preserve">The </w:t>
      </w:r>
      <w:r w:rsidRPr="00FA3841">
        <w:rPr>
          <w:rFonts w:asciiTheme="minorHAnsi" w:hAnsiTheme="minorHAnsi"/>
          <w:i/>
        </w:rPr>
        <w:t>Figure of Merit</w:t>
      </w:r>
      <w:r w:rsidRPr="00FA3841">
        <w:rPr>
          <w:rFonts w:asciiTheme="minorHAnsi" w:hAnsiTheme="minorHAnsi"/>
        </w:rPr>
        <w:t xml:space="preserve"> indicates the fraction of the scattered light that </w:t>
      </w:r>
      <w:r w:rsidR="00EA170E">
        <w:rPr>
          <w:rFonts w:asciiTheme="minorHAnsi" w:hAnsiTheme="minorHAnsi"/>
        </w:rPr>
        <w:t xml:space="preserve">originating from </w:t>
      </w:r>
      <w:r w:rsidRPr="00FA3841">
        <w:rPr>
          <w:rFonts w:asciiTheme="minorHAnsi" w:hAnsiTheme="minorHAnsi"/>
        </w:rPr>
        <w:t xml:space="preserve">the </w:t>
      </w:r>
      <w:r w:rsidRPr="00FA3841">
        <w:rPr>
          <w:rFonts w:asciiTheme="minorHAnsi" w:hAnsiTheme="minorHAnsi"/>
          <w:i/>
        </w:rPr>
        <w:t>2A</w:t>
      </w:r>
      <w:r w:rsidRPr="00FA3841">
        <w:rPr>
          <w:rFonts w:asciiTheme="minorHAnsi" w:hAnsiTheme="minorHAnsi"/>
          <w:i/>
          <w:vertAlign w:val="subscript"/>
        </w:rPr>
        <w:t>2</w:t>
      </w:r>
      <w:r w:rsidRPr="00FA3841">
        <w:rPr>
          <w:rFonts w:asciiTheme="minorHAnsi" w:hAnsiTheme="minorHAnsi"/>
          <w:i/>
        </w:rPr>
        <w:t>Mc</w:t>
      </w:r>
      <w:r w:rsidRPr="00FA3841">
        <w:rPr>
          <w:rFonts w:asciiTheme="minorHAnsi" w:hAnsiTheme="minorHAnsi"/>
        </w:rPr>
        <w:t xml:space="preserve"> term in the light scattering equation. </w:t>
      </w:r>
      <w:r w:rsidR="007D1608">
        <w:rPr>
          <w:rFonts w:asciiTheme="minorHAnsi" w:hAnsiTheme="minorHAnsi"/>
        </w:rPr>
        <w:t xml:space="preserve">A FOM of 0.05 means that 5% of the signal is due to the contribution of the </w:t>
      </w:r>
      <w:r w:rsidR="007D1608" w:rsidRPr="007D1608">
        <w:rPr>
          <w:rFonts w:asciiTheme="minorHAnsi" w:hAnsiTheme="minorHAnsi"/>
          <w:i/>
        </w:rPr>
        <w:t>2A</w:t>
      </w:r>
      <w:r w:rsidR="007D1608" w:rsidRPr="007D1608">
        <w:rPr>
          <w:rFonts w:asciiTheme="minorHAnsi" w:hAnsiTheme="minorHAnsi"/>
          <w:i/>
          <w:vertAlign w:val="subscript"/>
        </w:rPr>
        <w:t>2</w:t>
      </w:r>
      <w:r w:rsidR="007D1608" w:rsidRPr="007D1608">
        <w:rPr>
          <w:rFonts w:asciiTheme="minorHAnsi" w:hAnsiTheme="minorHAnsi"/>
          <w:i/>
        </w:rPr>
        <w:t>Mc</w:t>
      </w:r>
      <w:r w:rsidR="007D1608">
        <w:rPr>
          <w:rFonts w:asciiTheme="minorHAnsi" w:hAnsiTheme="minorHAnsi"/>
        </w:rPr>
        <w:t xml:space="preserve"> term.</w:t>
      </w:r>
    </w:p>
    <w:p w:rsidR="00FA3841" w:rsidRPr="00FA3841" w:rsidRDefault="00FA3841" w:rsidP="00FA3841">
      <w:pPr>
        <w:pStyle w:val="ListParagraph"/>
        <w:numPr>
          <w:ilvl w:val="0"/>
          <w:numId w:val="22"/>
        </w:numPr>
        <w:rPr>
          <w:rFonts w:asciiTheme="minorHAnsi" w:hAnsiTheme="minorHAnsi"/>
        </w:rPr>
      </w:pPr>
      <w:r w:rsidRPr="00FA3841">
        <w:rPr>
          <w:rFonts w:asciiTheme="minorHAnsi" w:hAnsiTheme="minorHAnsi"/>
        </w:rPr>
        <w:t>If the FOM is very low (e.g. 0.05 or less) for the highest concentration measured, the determination of A</w:t>
      </w:r>
      <w:r w:rsidRPr="00FA3841">
        <w:rPr>
          <w:rFonts w:asciiTheme="minorHAnsi" w:hAnsiTheme="minorHAnsi"/>
          <w:vertAlign w:val="subscript"/>
        </w:rPr>
        <w:t>2</w:t>
      </w:r>
      <w:r w:rsidRPr="00FA3841">
        <w:rPr>
          <w:rFonts w:asciiTheme="minorHAnsi" w:hAnsiTheme="minorHAnsi"/>
        </w:rPr>
        <w:t xml:space="preserve"> will not be very precise. However, molar mass and rms radius (if greater than 10 nm) can still be determined precisely. </w:t>
      </w:r>
    </w:p>
    <w:p w:rsidR="00FA3841" w:rsidRPr="00FA3841" w:rsidRDefault="00FA3841" w:rsidP="00FA3841">
      <w:pPr>
        <w:pStyle w:val="ListParagraph"/>
        <w:numPr>
          <w:ilvl w:val="0"/>
          <w:numId w:val="22"/>
        </w:numPr>
        <w:rPr>
          <w:rFonts w:asciiTheme="minorHAnsi" w:hAnsiTheme="minorHAnsi"/>
        </w:rPr>
      </w:pPr>
      <w:r w:rsidRPr="00FA3841">
        <w:rPr>
          <w:rFonts w:asciiTheme="minorHAnsi" w:hAnsiTheme="minorHAnsi"/>
        </w:rPr>
        <w:t>If the FOM is very high (in the order of 1.0) higher order terms (the third virial coefficient) of the LS equation need to be included in the calculations.</w:t>
      </w:r>
    </w:p>
    <w:sectPr w:rsidR="00FA3841" w:rsidRPr="00FA3841" w:rsidSect="00B20814">
      <w:headerReference w:type="default" r:id="rId17"/>
      <w:footerReference w:type="even" r:id="rId18"/>
      <w:footerReference w:type="default" r:id="rId19"/>
      <w:pgSz w:w="12240" w:h="15840"/>
      <w:pgMar w:top="102" w:right="1440" w:bottom="630" w:left="1440" w:header="1080" w:footer="285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66B" w:rsidRDefault="00A9166B">
      <w:r>
        <w:separator/>
      </w:r>
    </w:p>
  </w:endnote>
  <w:endnote w:type="continuationSeparator" w:id="0">
    <w:p w:rsidR="00A9166B" w:rsidRDefault="00A916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66B" w:rsidRDefault="006F49E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9166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9166B">
      <w:rPr>
        <w:rStyle w:val="PageNumber"/>
        <w:noProof/>
      </w:rPr>
      <w:t>4</w:t>
    </w:r>
    <w:r>
      <w:rPr>
        <w:rStyle w:val="PageNumber"/>
      </w:rPr>
      <w:fldChar w:fldCharType="end"/>
    </w:r>
  </w:p>
  <w:p w:rsidR="00A9166B" w:rsidRDefault="00A9166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alibri" w:hAnsi="Calibri"/>
        <w:sz w:val="18"/>
        <w:szCs w:val="18"/>
      </w:rPr>
      <w:id w:val="3209831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0"/>
      </w:rPr>
    </w:sdtEndPr>
    <w:sdtContent>
      <w:p w:rsidR="00A9166B" w:rsidRDefault="00CB4DFE" w:rsidP="00CB4DFE">
        <w:pPr>
          <w:pStyle w:val="Footer"/>
          <w:tabs>
            <w:tab w:val="clear" w:pos="4320"/>
            <w:tab w:val="clear" w:pos="8640"/>
            <w:tab w:val="center" w:pos="4860"/>
            <w:tab w:val="right" w:pos="9360"/>
          </w:tabs>
        </w:pPr>
        <w:r>
          <w:rPr>
            <w:rFonts w:ascii="Calibri" w:hAnsi="Calibri"/>
            <w:sz w:val="18"/>
            <w:szCs w:val="18"/>
          </w:rPr>
          <w:t>ASTRA 6.0</w:t>
        </w:r>
        <w:r>
          <w:rPr>
            <w:rFonts w:ascii="Calibri" w:hAnsi="Calibri"/>
            <w:sz w:val="18"/>
            <w:szCs w:val="18"/>
          </w:rPr>
          <w:tab/>
        </w:r>
        <w:r w:rsidR="00A9166B">
          <w:rPr>
            <w:rFonts w:ascii="Calibri" w:hAnsi="Calibri"/>
            <w:sz w:val="18"/>
            <w:szCs w:val="18"/>
          </w:rPr>
          <w:t>©</w:t>
        </w:r>
        <w:r w:rsidR="00A9166B" w:rsidRPr="00E61DD4">
          <w:rPr>
            <w:rFonts w:ascii="Calibri" w:hAnsi="Calibri"/>
            <w:sz w:val="18"/>
            <w:szCs w:val="18"/>
          </w:rPr>
          <w:t xml:space="preserve"> 20</w:t>
        </w:r>
        <w:r w:rsidR="00A9166B">
          <w:rPr>
            <w:rFonts w:ascii="Calibri" w:hAnsi="Calibri"/>
            <w:sz w:val="18"/>
            <w:szCs w:val="18"/>
          </w:rPr>
          <w:t>11</w:t>
        </w:r>
        <w:r w:rsidR="00A9166B" w:rsidRPr="00E61DD4">
          <w:rPr>
            <w:rFonts w:ascii="Calibri" w:hAnsi="Calibri"/>
            <w:sz w:val="18"/>
            <w:szCs w:val="18"/>
          </w:rPr>
          <w:t xml:space="preserve"> Wyatt Technology C</w:t>
        </w:r>
        <w:r w:rsidR="00A9166B">
          <w:rPr>
            <w:rFonts w:ascii="Calibri" w:hAnsi="Calibri"/>
            <w:sz w:val="18"/>
            <w:szCs w:val="18"/>
          </w:rPr>
          <w:t>orporation – All Rights Reserved</w:t>
        </w:r>
        <w:r>
          <w:rPr>
            <w:rFonts w:ascii="Calibri" w:hAnsi="Calibri"/>
            <w:sz w:val="18"/>
            <w:szCs w:val="18"/>
          </w:rPr>
          <w:t xml:space="preserve">       </w:t>
        </w:r>
        <w:r w:rsidR="00A9166B" w:rsidRPr="00E61DD4">
          <w:rPr>
            <w:rFonts w:ascii="Calibri" w:hAnsi="Calibri"/>
            <w:sz w:val="18"/>
            <w:szCs w:val="18"/>
          </w:rPr>
          <w:tab/>
        </w:r>
        <w:r w:rsidR="006F49EE" w:rsidRPr="00E61DD4">
          <w:rPr>
            <w:rFonts w:ascii="Calibri" w:hAnsi="Calibri"/>
            <w:sz w:val="18"/>
            <w:szCs w:val="18"/>
          </w:rPr>
          <w:fldChar w:fldCharType="begin"/>
        </w:r>
        <w:r w:rsidR="00A9166B" w:rsidRPr="00E61DD4">
          <w:rPr>
            <w:rFonts w:ascii="Calibri" w:hAnsi="Calibri"/>
            <w:sz w:val="18"/>
            <w:szCs w:val="18"/>
          </w:rPr>
          <w:instrText xml:space="preserve"> PAGE   \* MERGEFORMAT </w:instrText>
        </w:r>
        <w:r w:rsidR="006F49EE" w:rsidRPr="00E61DD4">
          <w:rPr>
            <w:rFonts w:ascii="Calibri" w:hAnsi="Calibri"/>
            <w:sz w:val="18"/>
            <w:szCs w:val="18"/>
          </w:rPr>
          <w:fldChar w:fldCharType="separate"/>
        </w:r>
        <w:r w:rsidR="002255FD">
          <w:rPr>
            <w:rFonts w:ascii="Calibri" w:hAnsi="Calibri"/>
            <w:noProof/>
            <w:sz w:val="18"/>
            <w:szCs w:val="18"/>
          </w:rPr>
          <w:t>1</w:t>
        </w:r>
        <w:r w:rsidR="006F49EE" w:rsidRPr="00E61DD4">
          <w:rPr>
            <w:rFonts w:ascii="Calibri" w:hAnsi="Calibri"/>
            <w:sz w:val="18"/>
            <w:szCs w:val="18"/>
          </w:rPr>
          <w:fldChar w:fldCharType="end"/>
        </w:r>
      </w:p>
    </w:sdtContent>
  </w:sdt>
  <w:p w:rsidR="00A9166B" w:rsidRPr="001903EA" w:rsidRDefault="00A9166B" w:rsidP="001903EA">
    <w:pPr>
      <w:pStyle w:val="Footer"/>
      <w:tabs>
        <w:tab w:val="clear" w:pos="8640"/>
        <w:tab w:val="right" w:pos="9360"/>
      </w:tabs>
      <w:rPr>
        <w:rFonts w:ascii="Calibri" w:hAnsi="Calibri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66B" w:rsidRDefault="00A9166B">
      <w:r>
        <w:separator/>
      </w:r>
    </w:p>
  </w:footnote>
  <w:footnote w:type="continuationSeparator" w:id="0">
    <w:p w:rsidR="00A9166B" w:rsidRDefault="00A916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66B" w:rsidRDefault="00A9166B" w:rsidP="00E61DD4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D2095"/>
    <w:multiLevelType w:val="hybridMultilevel"/>
    <w:tmpl w:val="77E2AC0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1BE13F7"/>
    <w:multiLevelType w:val="multilevel"/>
    <w:tmpl w:val="9AB0B9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A3CE1"/>
    <w:multiLevelType w:val="hybridMultilevel"/>
    <w:tmpl w:val="7422A2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1C4E47"/>
    <w:multiLevelType w:val="hybridMultilevel"/>
    <w:tmpl w:val="824E4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D14049"/>
    <w:multiLevelType w:val="hybridMultilevel"/>
    <w:tmpl w:val="10469F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EA25E5"/>
    <w:multiLevelType w:val="hybridMultilevel"/>
    <w:tmpl w:val="D1E6E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3D68FE"/>
    <w:multiLevelType w:val="hybridMultilevel"/>
    <w:tmpl w:val="4A168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FD22E8"/>
    <w:multiLevelType w:val="hybridMultilevel"/>
    <w:tmpl w:val="88883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321236"/>
    <w:multiLevelType w:val="hybridMultilevel"/>
    <w:tmpl w:val="A57298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4B4E45"/>
    <w:multiLevelType w:val="hybridMultilevel"/>
    <w:tmpl w:val="BFE8A5E6"/>
    <w:lvl w:ilvl="0" w:tplc="8550C98E">
      <w:start w:val="3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296FF5"/>
    <w:multiLevelType w:val="hybridMultilevel"/>
    <w:tmpl w:val="23ACED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0C995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8900DE"/>
    <w:multiLevelType w:val="hybridMultilevel"/>
    <w:tmpl w:val="E4B69B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8927AE"/>
    <w:multiLevelType w:val="hybridMultilevel"/>
    <w:tmpl w:val="08363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B16836"/>
    <w:multiLevelType w:val="hybridMultilevel"/>
    <w:tmpl w:val="59AC99AC"/>
    <w:lvl w:ilvl="0" w:tplc="B02E448E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81580E"/>
    <w:multiLevelType w:val="hybridMultilevel"/>
    <w:tmpl w:val="ADC83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FD1131"/>
    <w:multiLevelType w:val="hybridMultilevel"/>
    <w:tmpl w:val="5B6825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44C7843"/>
    <w:multiLevelType w:val="hybridMultilevel"/>
    <w:tmpl w:val="09D20CCE"/>
    <w:lvl w:ilvl="0" w:tplc="08248C90">
      <w:numFmt w:val="bullet"/>
      <w:lvlText w:val="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9D0A2F"/>
    <w:multiLevelType w:val="hybridMultilevel"/>
    <w:tmpl w:val="DD325EAC"/>
    <w:lvl w:ilvl="0" w:tplc="08248C90">
      <w:numFmt w:val="bullet"/>
      <w:lvlText w:val="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623A12"/>
    <w:multiLevelType w:val="multilevel"/>
    <w:tmpl w:val="9AB0B9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E40904"/>
    <w:multiLevelType w:val="hybridMultilevel"/>
    <w:tmpl w:val="0524A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DA2BC1"/>
    <w:multiLevelType w:val="hybridMultilevel"/>
    <w:tmpl w:val="824E8548"/>
    <w:lvl w:ilvl="0" w:tplc="08248C90">
      <w:numFmt w:val="bullet"/>
      <w:lvlText w:val="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971896"/>
    <w:multiLevelType w:val="hybridMultilevel"/>
    <w:tmpl w:val="DC625B56"/>
    <w:lvl w:ilvl="0" w:tplc="B02E448E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02E448E">
      <w:start w:val="1"/>
      <w:numFmt w:val="bullet"/>
      <w:lvlText w:val=""/>
      <w:lvlJc w:val="left"/>
      <w:pPr>
        <w:tabs>
          <w:tab w:val="num" w:pos="2520"/>
        </w:tabs>
        <w:ind w:left="2520" w:hanging="72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B5341DA"/>
    <w:multiLevelType w:val="hybridMultilevel"/>
    <w:tmpl w:val="A2D0B4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16C32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5A7D96"/>
    <w:multiLevelType w:val="multilevel"/>
    <w:tmpl w:val="9AB0B9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92453B"/>
    <w:multiLevelType w:val="hybridMultilevel"/>
    <w:tmpl w:val="A4A4CB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E8317B"/>
    <w:multiLevelType w:val="hybridMultilevel"/>
    <w:tmpl w:val="FB9C3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1240AA"/>
    <w:multiLevelType w:val="hybridMultilevel"/>
    <w:tmpl w:val="E9AAE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C05A68"/>
    <w:multiLevelType w:val="hybridMultilevel"/>
    <w:tmpl w:val="09963C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A2F4AB1"/>
    <w:multiLevelType w:val="hybridMultilevel"/>
    <w:tmpl w:val="6DBC32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A7436F5"/>
    <w:multiLevelType w:val="hybridMultilevel"/>
    <w:tmpl w:val="1288513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E11549"/>
    <w:multiLevelType w:val="multilevel"/>
    <w:tmpl w:val="9AB0B9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927EA3"/>
    <w:multiLevelType w:val="hybridMultilevel"/>
    <w:tmpl w:val="2B5A64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A044098"/>
    <w:multiLevelType w:val="hybridMultilevel"/>
    <w:tmpl w:val="7CB80A84"/>
    <w:lvl w:ilvl="0" w:tplc="B02E448E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29"/>
  </w:num>
  <w:num w:numId="4">
    <w:abstractNumId w:val="24"/>
  </w:num>
  <w:num w:numId="5">
    <w:abstractNumId w:val="13"/>
  </w:num>
  <w:num w:numId="6">
    <w:abstractNumId w:val="32"/>
  </w:num>
  <w:num w:numId="7">
    <w:abstractNumId w:val="21"/>
  </w:num>
  <w:num w:numId="8">
    <w:abstractNumId w:val="4"/>
  </w:num>
  <w:num w:numId="9">
    <w:abstractNumId w:val="31"/>
  </w:num>
  <w:num w:numId="10">
    <w:abstractNumId w:val="11"/>
  </w:num>
  <w:num w:numId="11">
    <w:abstractNumId w:val="2"/>
  </w:num>
  <w:num w:numId="12">
    <w:abstractNumId w:val="22"/>
  </w:num>
  <w:num w:numId="13">
    <w:abstractNumId w:val="15"/>
  </w:num>
  <w:num w:numId="14">
    <w:abstractNumId w:val="27"/>
  </w:num>
  <w:num w:numId="15">
    <w:abstractNumId w:val="28"/>
  </w:num>
  <w:num w:numId="16">
    <w:abstractNumId w:val="8"/>
  </w:num>
  <w:num w:numId="17">
    <w:abstractNumId w:val="0"/>
  </w:num>
  <w:num w:numId="18">
    <w:abstractNumId w:val="6"/>
  </w:num>
  <w:num w:numId="19">
    <w:abstractNumId w:val="12"/>
  </w:num>
  <w:num w:numId="20">
    <w:abstractNumId w:val="14"/>
  </w:num>
  <w:num w:numId="21">
    <w:abstractNumId w:val="16"/>
  </w:num>
  <w:num w:numId="22">
    <w:abstractNumId w:val="5"/>
  </w:num>
  <w:num w:numId="23">
    <w:abstractNumId w:val="3"/>
  </w:num>
  <w:num w:numId="24">
    <w:abstractNumId w:val="7"/>
  </w:num>
  <w:num w:numId="25">
    <w:abstractNumId w:val="19"/>
  </w:num>
  <w:num w:numId="26">
    <w:abstractNumId w:val="20"/>
  </w:num>
  <w:num w:numId="27">
    <w:abstractNumId w:val="17"/>
  </w:num>
  <w:num w:numId="28">
    <w:abstractNumId w:val="26"/>
  </w:num>
  <w:num w:numId="29">
    <w:abstractNumId w:val="25"/>
  </w:num>
  <w:num w:numId="30">
    <w:abstractNumId w:val="23"/>
  </w:num>
  <w:num w:numId="31">
    <w:abstractNumId w:val="1"/>
  </w:num>
  <w:num w:numId="32">
    <w:abstractNumId w:val="30"/>
  </w:num>
  <w:num w:numId="3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61">
      <o:colormru v:ext="edit" colors="blue"/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/>
  <w:rsids>
    <w:rsidRoot w:val="00520BA6"/>
    <w:rsid w:val="00003E81"/>
    <w:rsid w:val="00004E14"/>
    <w:rsid w:val="00011E80"/>
    <w:rsid w:val="000208D5"/>
    <w:rsid w:val="00025340"/>
    <w:rsid w:val="00046CA3"/>
    <w:rsid w:val="00057D38"/>
    <w:rsid w:val="000654BA"/>
    <w:rsid w:val="0008186C"/>
    <w:rsid w:val="00094148"/>
    <w:rsid w:val="000C26C5"/>
    <w:rsid w:val="000D6472"/>
    <w:rsid w:val="000E3828"/>
    <w:rsid w:val="000E3A8C"/>
    <w:rsid w:val="000E4BB9"/>
    <w:rsid w:val="0012280B"/>
    <w:rsid w:val="00122E96"/>
    <w:rsid w:val="001259D0"/>
    <w:rsid w:val="001706A7"/>
    <w:rsid w:val="0017540C"/>
    <w:rsid w:val="00176C08"/>
    <w:rsid w:val="00183118"/>
    <w:rsid w:val="00184367"/>
    <w:rsid w:val="001903EA"/>
    <w:rsid w:val="001A1CF7"/>
    <w:rsid w:val="001B20AA"/>
    <w:rsid w:val="001D4D03"/>
    <w:rsid w:val="001F1A0E"/>
    <w:rsid w:val="002111B2"/>
    <w:rsid w:val="00212D02"/>
    <w:rsid w:val="002255FD"/>
    <w:rsid w:val="002379D2"/>
    <w:rsid w:val="002612BC"/>
    <w:rsid w:val="00261444"/>
    <w:rsid w:val="00270FAA"/>
    <w:rsid w:val="002D1140"/>
    <w:rsid w:val="00311701"/>
    <w:rsid w:val="00317155"/>
    <w:rsid w:val="00317D05"/>
    <w:rsid w:val="0033512F"/>
    <w:rsid w:val="0035199E"/>
    <w:rsid w:val="003B672B"/>
    <w:rsid w:val="003D09CD"/>
    <w:rsid w:val="0042225C"/>
    <w:rsid w:val="0042552C"/>
    <w:rsid w:val="004729BD"/>
    <w:rsid w:val="004735AC"/>
    <w:rsid w:val="0048112F"/>
    <w:rsid w:val="00490614"/>
    <w:rsid w:val="004F1E60"/>
    <w:rsid w:val="00512CD5"/>
    <w:rsid w:val="00520BA6"/>
    <w:rsid w:val="0053057F"/>
    <w:rsid w:val="00532912"/>
    <w:rsid w:val="00550227"/>
    <w:rsid w:val="00576EFB"/>
    <w:rsid w:val="005C14AA"/>
    <w:rsid w:val="005C41B9"/>
    <w:rsid w:val="005D2C2E"/>
    <w:rsid w:val="005E7E9E"/>
    <w:rsid w:val="00603506"/>
    <w:rsid w:val="0061525B"/>
    <w:rsid w:val="00636C79"/>
    <w:rsid w:val="0064378C"/>
    <w:rsid w:val="006635C5"/>
    <w:rsid w:val="00665B59"/>
    <w:rsid w:val="00693186"/>
    <w:rsid w:val="006A245F"/>
    <w:rsid w:val="006C3F80"/>
    <w:rsid w:val="006C5993"/>
    <w:rsid w:val="006E0CC2"/>
    <w:rsid w:val="006F49EE"/>
    <w:rsid w:val="007254C4"/>
    <w:rsid w:val="007378BB"/>
    <w:rsid w:val="00781FFD"/>
    <w:rsid w:val="007B1D0F"/>
    <w:rsid w:val="007B3E04"/>
    <w:rsid w:val="007C5ED3"/>
    <w:rsid w:val="007D1608"/>
    <w:rsid w:val="007E25A5"/>
    <w:rsid w:val="007E4291"/>
    <w:rsid w:val="007F7E69"/>
    <w:rsid w:val="00801968"/>
    <w:rsid w:val="008535F0"/>
    <w:rsid w:val="00877340"/>
    <w:rsid w:val="008D30DA"/>
    <w:rsid w:val="008D35D3"/>
    <w:rsid w:val="008F14BA"/>
    <w:rsid w:val="00912434"/>
    <w:rsid w:val="00914D78"/>
    <w:rsid w:val="009252A8"/>
    <w:rsid w:val="00971B26"/>
    <w:rsid w:val="009A52C9"/>
    <w:rsid w:val="009B002E"/>
    <w:rsid w:val="009C674C"/>
    <w:rsid w:val="009D00D6"/>
    <w:rsid w:val="009E31B9"/>
    <w:rsid w:val="009E3CAD"/>
    <w:rsid w:val="009F7728"/>
    <w:rsid w:val="00A31B1F"/>
    <w:rsid w:val="00A34532"/>
    <w:rsid w:val="00A40FAD"/>
    <w:rsid w:val="00A47C05"/>
    <w:rsid w:val="00A57B30"/>
    <w:rsid w:val="00A75865"/>
    <w:rsid w:val="00A9166B"/>
    <w:rsid w:val="00A97CF5"/>
    <w:rsid w:val="00AB59B1"/>
    <w:rsid w:val="00AF4FB1"/>
    <w:rsid w:val="00AF7ECB"/>
    <w:rsid w:val="00B02909"/>
    <w:rsid w:val="00B06F64"/>
    <w:rsid w:val="00B17B8B"/>
    <w:rsid w:val="00B2045C"/>
    <w:rsid w:val="00B20814"/>
    <w:rsid w:val="00B371F9"/>
    <w:rsid w:val="00B4111F"/>
    <w:rsid w:val="00B44404"/>
    <w:rsid w:val="00BC7DCB"/>
    <w:rsid w:val="00BD778B"/>
    <w:rsid w:val="00C0412D"/>
    <w:rsid w:val="00C154B9"/>
    <w:rsid w:val="00C41539"/>
    <w:rsid w:val="00C737AE"/>
    <w:rsid w:val="00C9650D"/>
    <w:rsid w:val="00CB1338"/>
    <w:rsid w:val="00CB4DFE"/>
    <w:rsid w:val="00CC386D"/>
    <w:rsid w:val="00CC7403"/>
    <w:rsid w:val="00CF4932"/>
    <w:rsid w:val="00D26CC2"/>
    <w:rsid w:val="00D639B0"/>
    <w:rsid w:val="00D65C89"/>
    <w:rsid w:val="00D671A6"/>
    <w:rsid w:val="00D710D0"/>
    <w:rsid w:val="00D76C6B"/>
    <w:rsid w:val="00DA6553"/>
    <w:rsid w:val="00DB5886"/>
    <w:rsid w:val="00DC651D"/>
    <w:rsid w:val="00E1317A"/>
    <w:rsid w:val="00E2587C"/>
    <w:rsid w:val="00E26F7B"/>
    <w:rsid w:val="00E53402"/>
    <w:rsid w:val="00E61DD4"/>
    <w:rsid w:val="00EA170E"/>
    <w:rsid w:val="00EE64F1"/>
    <w:rsid w:val="00F314C3"/>
    <w:rsid w:val="00F413A8"/>
    <w:rsid w:val="00F43262"/>
    <w:rsid w:val="00F4454E"/>
    <w:rsid w:val="00F449B5"/>
    <w:rsid w:val="00F54091"/>
    <w:rsid w:val="00F74020"/>
    <w:rsid w:val="00F74288"/>
    <w:rsid w:val="00F97145"/>
    <w:rsid w:val="00FA3841"/>
    <w:rsid w:val="00FD0E3E"/>
    <w:rsid w:val="00FD1AFC"/>
    <w:rsid w:val="00FE2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o:colormru v:ext="edit" colors="blue"/>
      <o:colormenu v:ext="edit" fillcolor="none" strokecolor="red"/>
    </o:shapedefaults>
    <o:shapelayout v:ext="edit">
      <o:idmap v:ext="edit" data="1"/>
      <o:rules v:ext="edit">
        <o:r id="V:Rule9" type="connector" idref="#_x0000_s1067"/>
        <o:r id="V:Rule10" type="connector" idref="#_x0000_s1052"/>
        <o:r id="V:Rule11" type="connector" idref="#_x0000_s1050"/>
        <o:r id="V:Rule12" type="connector" idref="#_x0000_s1065"/>
        <o:r id="V:Rule13" type="connector" idref="#_x0000_s1046"/>
        <o:r id="V:Rule14" type="connector" idref="#_x0000_s1058"/>
        <o:r id="V:Rule15" type="connector" idref="#_x0000_s1056"/>
        <o:r id="V:Rule16" type="connector" idref="#_x0000_s106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71A6"/>
    <w:rPr>
      <w:sz w:val="24"/>
    </w:rPr>
  </w:style>
  <w:style w:type="paragraph" w:styleId="Heading3">
    <w:name w:val="heading 3"/>
    <w:basedOn w:val="Normal"/>
    <w:next w:val="Normal"/>
    <w:qFormat/>
    <w:rsid w:val="00A34532"/>
    <w:pPr>
      <w:keepNext/>
      <w:spacing w:before="240" w:after="1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671A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671A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671A6"/>
  </w:style>
  <w:style w:type="paragraph" w:styleId="Title">
    <w:name w:val="Title"/>
    <w:basedOn w:val="Normal"/>
    <w:qFormat/>
    <w:rsid w:val="00D671A6"/>
    <w:pPr>
      <w:jc w:val="center"/>
    </w:pPr>
    <w:rPr>
      <w:b/>
      <w:sz w:val="40"/>
    </w:rPr>
  </w:style>
  <w:style w:type="paragraph" w:styleId="BodyTextIndent">
    <w:name w:val="Body Text Indent"/>
    <w:basedOn w:val="Normal"/>
    <w:rsid w:val="00D671A6"/>
    <w:pPr>
      <w:tabs>
        <w:tab w:val="left" w:pos="450"/>
      </w:tabs>
      <w:ind w:left="360"/>
    </w:pPr>
  </w:style>
  <w:style w:type="paragraph" w:styleId="BalloonText">
    <w:name w:val="Balloon Text"/>
    <w:basedOn w:val="Normal"/>
    <w:semiHidden/>
    <w:rsid w:val="00520B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65C89"/>
    <w:pPr>
      <w:ind w:left="720"/>
      <w:contextualSpacing/>
    </w:pPr>
  </w:style>
  <w:style w:type="character" w:styleId="Emphasis">
    <w:name w:val="Emphasis"/>
    <w:basedOn w:val="DefaultParagraphFont"/>
    <w:qFormat/>
    <w:rsid w:val="00971B26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971B26"/>
    <w:rPr>
      <w:b/>
      <w:bCs/>
      <w:i/>
      <w:iCs/>
      <w:color w:val="4F81BD" w:themeColor="accent1"/>
    </w:rPr>
  </w:style>
  <w:style w:type="character" w:customStyle="1" w:styleId="FooterChar">
    <w:name w:val="Footer Char"/>
    <w:basedOn w:val="DefaultParagraphFont"/>
    <w:link w:val="Footer"/>
    <w:uiPriority w:val="99"/>
    <w:rsid w:val="00A31B1F"/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E61DD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1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chart" Target="charts/chart2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view3D>
      <c:hPercent val="78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056737588652502"/>
          <c:y val="9.1397849462365593E-2"/>
          <c:w val="0.66666666666666663"/>
          <c:h val="0.72580645161290325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East</c:v>
                </c:pt>
              </c:strCache>
            </c:strRef>
          </c:tx>
          <c:spPr>
            <a:solidFill>
              <a:srgbClr val="9999FF"/>
            </a:solidFill>
            <a:ln w="12702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West</c:v>
                </c:pt>
              </c:strCache>
            </c:strRef>
          </c:tx>
          <c:spPr>
            <a:solidFill>
              <a:srgbClr val="993366"/>
            </a:solidFill>
            <a:ln w="12702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North</c:v>
                </c:pt>
              </c:strCache>
            </c:strRef>
          </c:tx>
          <c:spPr>
            <a:solidFill>
              <a:srgbClr val="FFFFCC"/>
            </a:solidFill>
            <a:ln w="12702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71266688"/>
        <c:axId val="71268224"/>
        <c:axId val="0"/>
      </c:bar3DChart>
      <c:catAx>
        <c:axId val="71266688"/>
        <c:scaling>
          <c:orientation val="minMax"/>
        </c:scaling>
        <c:axPos val="b"/>
        <c:numFmt formatCode="General" sourceLinked="1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71268224"/>
        <c:crosses val="autoZero"/>
        <c:auto val="1"/>
        <c:lblAlgn val="ctr"/>
        <c:lblOffset val="100"/>
        <c:tickLblSkip val="1"/>
        <c:tickMarkSkip val="1"/>
      </c:catAx>
      <c:valAx>
        <c:axId val="71268224"/>
        <c:scaling>
          <c:orientation val="minMax"/>
        </c:scaling>
        <c:axPos val="l"/>
        <c:majorGridlines>
          <c:spPr>
            <a:ln w="3176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71266688"/>
        <c:crosses val="autoZero"/>
        <c:crossBetween val="between"/>
      </c:valAx>
      <c:spPr>
        <a:noFill/>
        <a:ln w="25405">
          <a:noFill/>
        </a:ln>
      </c:spPr>
    </c:plotArea>
    <c:legend>
      <c:legendPos val="r"/>
      <c:layout>
        <c:manualLayout>
          <c:xMode val="edge"/>
          <c:yMode val="edge"/>
          <c:x val="0.82624113475177363"/>
          <c:y val="0.34408602150537637"/>
          <c:w val="0.15957446808510728"/>
          <c:h val="0.31182795698925153"/>
        </c:manualLayout>
      </c:layout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view3D>
      <c:hPercent val="78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056737588652502"/>
          <c:y val="9.1397849462365593E-2"/>
          <c:w val="0.66666666666666663"/>
          <c:h val="0.72580645161290325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East</c:v>
                </c:pt>
              </c:strCache>
            </c:strRef>
          </c:tx>
          <c:spPr>
            <a:solidFill>
              <a:srgbClr val="9999FF"/>
            </a:solidFill>
            <a:ln w="12702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West</c:v>
                </c:pt>
              </c:strCache>
            </c:strRef>
          </c:tx>
          <c:spPr>
            <a:solidFill>
              <a:srgbClr val="993366"/>
            </a:solidFill>
            <a:ln w="12702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North</c:v>
                </c:pt>
              </c:strCache>
            </c:strRef>
          </c:tx>
          <c:spPr>
            <a:solidFill>
              <a:srgbClr val="FFFFCC"/>
            </a:solidFill>
            <a:ln w="12702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71536000"/>
        <c:axId val="71971968"/>
        <c:axId val="0"/>
      </c:bar3DChart>
      <c:catAx>
        <c:axId val="71536000"/>
        <c:scaling>
          <c:orientation val="minMax"/>
        </c:scaling>
        <c:axPos val="b"/>
        <c:numFmt formatCode="General" sourceLinked="1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71971968"/>
        <c:crosses val="autoZero"/>
        <c:auto val="1"/>
        <c:lblAlgn val="ctr"/>
        <c:lblOffset val="100"/>
        <c:tickLblSkip val="1"/>
        <c:tickMarkSkip val="1"/>
      </c:catAx>
      <c:valAx>
        <c:axId val="71971968"/>
        <c:scaling>
          <c:orientation val="minMax"/>
        </c:scaling>
        <c:axPos val="l"/>
        <c:majorGridlines>
          <c:spPr>
            <a:ln w="3176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71536000"/>
        <c:crosses val="autoZero"/>
        <c:crossBetween val="between"/>
      </c:valAx>
      <c:spPr>
        <a:noFill/>
        <a:ln w="25405">
          <a:noFill/>
        </a:ln>
      </c:spPr>
    </c:plotArea>
    <c:legend>
      <c:legendPos val="r"/>
      <c:layout>
        <c:manualLayout>
          <c:xMode val="edge"/>
          <c:yMode val="edge"/>
          <c:x val="0.82624113475177363"/>
          <c:y val="0.34408602150537637"/>
          <c:w val="0.15957446808510733"/>
          <c:h val="0.31182795698925186"/>
        </c:manualLayout>
      </c:layout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6C120-21A7-4733-91F6-10B35B2C7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9</Pages>
  <Words>2056</Words>
  <Characters>9765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LSU Microbatch Lab Introduction</vt:lpstr>
    </vt:vector>
  </TitlesOfParts>
  <Company>Wyatt Technology Corp.</Company>
  <LinksUpToDate>false</LinksUpToDate>
  <CharactersWithSpaces>11798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LSU Microbatch Lab Introduction</dc:title>
  <dc:subject/>
  <dc:creator>Ron Myers</dc:creator>
  <cp:keywords/>
  <dc:description/>
  <cp:lastModifiedBy>Sigrid Kuebler</cp:lastModifiedBy>
  <cp:revision>52</cp:revision>
  <cp:lastPrinted>2010-01-16T22:04:00Z</cp:lastPrinted>
  <dcterms:created xsi:type="dcterms:W3CDTF">2007-11-15T00:10:00Z</dcterms:created>
  <dcterms:modified xsi:type="dcterms:W3CDTF">2011-08-23T22:03:00Z</dcterms:modified>
</cp:coreProperties>
</file>